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F0EF" w14:textId="401FDF2D" w:rsidR="005863EC" w:rsidRPr="00822AF0" w:rsidRDefault="00822AF0" w:rsidP="00D842FC">
      <w:pPr>
        <w:jc w:val="center"/>
        <w:rPr>
          <w:b/>
          <w:sz w:val="28"/>
          <w:szCs w:val="28"/>
        </w:rPr>
      </w:pPr>
      <w:r w:rsidRPr="00822AF0">
        <w:rPr>
          <w:b/>
          <w:sz w:val="28"/>
          <w:szCs w:val="28"/>
        </w:rPr>
        <w:t>Fiche technique</w:t>
      </w:r>
    </w:p>
    <w:p w14:paraId="4BCDF0F0" w14:textId="77777777" w:rsidR="00F86AF1" w:rsidRPr="00822AF0" w:rsidRDefault="00F86AF1" w:rsidP="00D842FC">
      <w:pPr>
        <w:jc w:val="center"/>
        <w:rPr>
          <w:b/>
          <w:sz w:val="28"/>
          <w:szCs w:val="28"/>
        </w:rPr>
      </w:pPr>
      <w:r w:rsidRPr="00822AF0">
        <w:rPr>
          <w:b/>
          <w:sz w:val="28"/>
          <w:szCs w:val="28"/>
        </w:rPr>
        <w:t>Les Boréades (4 musici</w:t>
      </w:r>
      <w:r w:rsidR="00822AF0" w:rsidRPr="00822AF0">
        <w:rPr>
          <w:b/>
          <w:sz w:val="28"/>
          <w:szCs w:val="28"/>
        </w:rPr>
        <w:t>e</w:t>
      </w:r>
      <w:r w:rsidRPr="00822AF0">
        <w:rPr>
          <w:b/>
          <w:sz w:val="28"/>
          <w:szCs w:val="28"/>
        </w:rPr>
        <w:t>ns)</w:t>
      </w:r>
    </w:p>
    <w:p w14:paraId="4BCDF0F1" w14:textId="77777777" w:rsidR="005863EC" w:rsidRPr="00822AF0" w:rsidRDefault="005863EC" w:rsidP="00F86AF1">
      <w:pPr>
        <w:tabs>
          <w:tab w:val="left" w:pos="4111"/>
        </w:tabs>
        <w:jc w:val="center"/>
        <w:rPr>
          <w:b/>
          <w:sz w:val="28"/>
          <w:szCs w:val="28"/>
        </w:rPr>
      </w:pPr>
    </w:p>
    <w:p w14:paraId="4BCDF0F2" w14:textId="77777777" w:rsidR="00D5440B" w:rsidRPr="00822AF0" w:rsidRDefault="007B74DC" w:rsidP="007B74DC">
      <w:pPr>
        <w:tabs>
          <w:tab w:val="left" w:pos="4111"/>
        </w:tabs>
        <w:jc w:val="center"/>
        <w:rPr>
          <w:rFonts w:eastAsia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Tous pour trois</w:t>
      </w:r>
      <w:r w:rsidR="00D5440B" w:rsidRPr="00822A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="005863EC" w:rsidRPr="00822AF0">
        <w:rPr>
          <w:b/>
          <w:i/>
          <w:sz w:val="28"/>
          <w:szCs w:val="28"/>
        </w:rPr>
        <w:t xml:space="preserve"> </w:t>
      </w:r>
      <w:r>
        <w:rPr>
          <w:rFonts w:eastAsia="Arial" w:cs="Arial"/>
          <w:b/>
          <w:i/>
          <w:sz w:val="28"/>
          <w:szCs w:val="28"/>
        </w:rPr>
        <w:t xml:space="preserve">Les sonates en trio pour orgue de </w:t>
      </w:r>
      <w:r w:rsidRPr="00370AA0">
        <w:rPr>
          <w:rFonts w:eastAsia="Arial" w:cs="Arial"/>
          <w:b/>
          <w:i/>
          <w:sz w:val="28"/>
          <w:szCs w:val="28"/>
        </w:rPr>
        <w:t>Bach jouées aux instruments</w:t>
      </w:r>
      <w:r w:rsidR="00D5440B" w:rsidRPr="00822AF0">
        <w:rPr>
          <w:rFonts w:eastAsia="Arial" w:cs="Arial"/>
          <w:b/>
          <w:i/>
          <w:sz w:val="28"/>
          <w:szCs w:val="28"/>
        </w:rPr>
        <w:t xml:space="preserve"> </w:t>
      </w:r>
    </w:p>
    <w:p w14:paraId="4BCDF0F3" w14:textId="77777777" w:rsidR="005863EC" w:rsidRPr="00822AF0" w:rsidRDefault="005863EC" w:rsidP="005402EA">
      <w:pPr>
        <w:jc w:val="center"/>
        <w:rPr>
          <w:b/>
          <w:sz w:val="28"/>
          <w:szCs w:val="28"/>
        </w:rPr>
      </w:pPr>
    </w:p>
    <w:p w14:paraId="4BCDF0F4" w14:textId="77777777" w:rsidR="008E0D2B" w:rsidRPr="00822AF0" w:rsidRDefault="008E0D2B" w:rsidP="005402EA">
      <w:pPr>
        <w:pStyle w:val="Titre1"/>
        <w:ind w:left="90"/>
        <w:jc w:val="center"/>
        <w:rPr>
          <w:rFonts w:ascii="Times" w:hAnsi="Times"/>
          <w:i/>
        </w:rPr>
      </w:pPr>
    </w:p>
    <w:p w14:paraId="4BCDF0F5" w14:textId="77777777" w:rsidR="008E0D2B" w:rsidRPr="00822AF0" w:rsidRDefault="00B8696D" w:rsidP="005402EA">
      <w:pPr>
        <w:pStyle w:val="Titre3"/>
        <w:ind w:left="0" w:firstLine="0"/>
        <w:rPr>
          <w:rFonts w:ascii="Times" w:hAnsi="Times"/>
          <w:color w:val="auto"/>
          <w:u w:val="single"/>
          <w:lang w:val="fr-FR"/>
        </w:rPr>
      </w:pPr>
      <w:r>
        <w:rPr>
          <w:rFonts w:ascii="Times" w:hAnsi="Times"/>
          <w:color w:val="auto"/>
          <w:u w:val="single"/>
          <w:lang w:val="fr-FR"/>
        </w:rPr>
        <w:t>Besoins techniques</w:t>
      </w:r>
    </w:p>
    <w:p w14:paraId="4BCDF0F6" w14:textId="77777777" w:rsidR="008E0D2B" w:rsidRPr="00822AF0" w:rsidRDefault="008E0D2B" w:rsidP="005402EA">
      <w:pPr>
        <w:ind w:left="360"/>
      </w:pPr>
    </w:p>
    <w:p w14:paraId="4BCDF0F7" w14:textId="77777777" w:rsidR="00D5440B" w:rsidRPr="00822AF0" w:rsidRDefault="0039028D" w:rsidP="00D5440B">
      <w:pPr>
        <w:pStyle w:val="Normal1"/>
        <w:numPr>
          <w:ilvl w:val="0"/>
          <w:numId w:val="20"/>
        </w:numPr>
        <w:spacing w:line="276" w:lineRule="auto"/>
        <w:ind w:hanging="294"/>
        <w:jc w:val="both"/>
        <w:rPr>
          <w:rFonts w:ascii="Times" w:hAnsi="Times"/>
          <w:lang w:val="fr-FR"/>
        </w:rPr>
      </w:pPr>
      <w:r>
        <w:rPr>
          <w:rFonts w:ascii="Times" w:eastAsia="Arial" w:hAnsi="Times" w:cs="Arial"/>
          <w:b/>
          <w:lang w:val="fr-FR"/>
        </w:rPr>
        <w:t>Orgue positif</w:t>
      </w:r>
    </w:p>
    <w:p w14:paraId="4BCDF0F8" w14:textId="77777777" w:rsidR="00D5440B" w:rsidRPr="00822AF0" w:rsidRDefault="00971EB0" w:rsidP="00D5440B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>
        <w:rPr>
          <w:rFonts w:ascii="Times" w:eastAsia="Arial" w:hAnsi="Times" w:cs="Arial"/>
          <w:lang w:val="fr-FR"/>
        </w:rPr>
        <w:t>Clavier de</w:t>
      </w:r>
      <w:r w:rsidR="00D5440B" w:rsidRPr="00822AF0">
        <w:rPr>
          <w:rFonts w:ascii="Times" w:eastAsia="Arial" w:hAnsi="Times" w:cs="Arial"/>
          <w:lang w:val="fr-FR"/>
        </w:rPr>
        <w:t xml:space="preserve"> 54 notes</w:t>
      </w:r>
    </w:p>
    <w:p w14:paraId="4BCDF0F9" w14:textId="77777777" w:rsidR="00D5440B" w:rsidRPr="00822AF0" w:rsidRDefault="00BF5652" w:rsidP="00D5440B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>
        <w:rPr>
          <w:rFonts w:ascii="Times" w:eastAsia="Arial" w:hAnsi="Times" w:cs="Arial"/>
          <w:lang w:val="fr-FR"/>
        </w:rPr>
        <w:t>Étendue</w:t>
      </w:r>
      <w:r w:rsidR="00D5440B" w:rsidRPr="00822AF0">
        <w:rPr>
          <w:rFonts w:ascii="Times" w:eastAsia="Arial" w:hAnsi="Times" w:cs="Arial"/>
          <w:lang w:val="fr-FR"/>
        </w:rPr>
        <w:t xml:space="preserve"> :</w:t>
      </w:r>
      <w:r>
        <w:rPr>
          <w:rFonts w:ascii="Times" w:eastAsia="Arial" w:hAnsi="Times" w:cs="Arial"/>
          <w:lang w:val="fr-FR"/>
        </w:rPr>
        <w:t xml:space="preserve"> C-f''' à</w:t>
      </w:r>
      <w:r w:rsidR="00D5440B" w:rsidRPr="00822AF0">
        <w:rPr>
          <w:rFonts w:ascii="Times" w:eastAsia="Arial" w:hAnsi="Times" w:cs="Arial"/>
          <w:lang w:val="fr-FR"/>
        </w:rPr>
        <w:t xml:space="preserve"> 415 </w:t>
      </w:r>
      <w:r>
        <w:rPr>
          <w:rFonts w:ascii="Times" w:eastAsia="Arial" w:hAnsi="Times" w:cs="Arial"/>
          <w:lang w:val="fr-FR"/>
        </w:rPr>
        <w:t>et</w:t>
      </w:r>
      <w:r w:rsidR="00D5440B" w:rsidRPr="00822AF0">
        <w:rPr>
          <w:rFonts w:ascii="Times" w:eastAsia="Arial" w:hAnsi="Times" w:cs="Arial"/>
          <w:lang w:val="fr-FR"/>
        </w:rPr>
        <w:t xml:space="preserve"> 440 </w:t>
      </w:r>
      <w:proofErr w:type="spellStart"/>
      <w:r w:rsidR="00D5440B" w:rsidRPr="00822AF0">
        <w:rPr>
          <w:rFonts w:ascii="Times" w:eastAsia="Arial" w:hAnsi="Times" w:cs="Arial"/>
          <w:lang w:val="fr-FR"/>
        </w:rPr>
        <w:t>hz</w:t>
      </w:r>
      <w:proofErr w:type="spellEnd"/>
    </w:p>
    <w:p w14:paraId="4BCDF0FA" w14:textId="77777777" w:rsidR="00D5440B" w:rsidRPr="00822AF0" w:rsidRDefault="00D5440B" w:rsidP="00D5440B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 w:rsidRPr="00822AF0">
        <w:rPr>
          <w:rFonts w:ascii="Times" w:eastAsia="Arial" w:hAnsi="Times" w:cs="Arial"/>
          <w:lang w:val="fr-FR"/>
        </w:rPr>
        <w:t xml:space="preserve">Bourdon 8' </w:t>
      </w:r>
    </w:p>
    <w:p w14:paraId="4BCDF0FB" w14:textId="77777777" w:rsidR="00D5440B" w:rsidRPr="00822AF0" w:rsidRDefault="00D5440B" w:rsidP="00D5440B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 w:rsidRPr="00822AF0">
        <w:rPr>
          <w:rFonts w:ascii="Times" w:eastAsia="Arial" w:hAnsi="Times" w:cs="Arial"/>
          <w:lang w:val="fr-FR"/>
        </w:rPr>
        <w:t xml:space="preserve">Flûte à cheminée 4' </w:t>
      </w:r>
    </w:p>
    <w:p w14:paraId="4BCDF0FC" w14:textId="77777777" w:rsidR="00D5440B" w:rsidRPr="00822AF0" w:rsidRDefault="00D5440B" w:rsidP="00D5440B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 w:rsidRPr="00822AF0">
        <w:rPr>
          <w:rFonts w:ascii="Times" w:eastAsia="Arial" w:hAnsi="Times" w:cs="Arial"/>
          <w:lang w:val="fr-FR"/>
        </w:rPr>
        <w:t xml:space="preserve">Doublette 2' </w:t>
      </w:r>
    </w:p>
    <w:p w14:paraId="4BCDF0FD" w14:textId="77777777" w:rsidR="00D5440B" w:rsidRPr="00822AF0" w:rsidRDefault="00BF5652" w:rsidP="00D5440B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>
        <w:rPr>
          <w:rFonts w:ascii="Times" w:eastAsia="Arial" w:hAnsi="Times" w:cs="Arial"/>
          <w:lang w:val="fr-FR"/>
        </w:rPr>
        <w:t xml:space="preserve">Accord : la </w:t>
      </w:r>
      <w:r w:rsidR="00D5440B" w:rsidRPr="00822AF0">
        <w:rPr>
          <w:rFonts w:ascii="Times" w:eastAsia="Arial" w:hAnsi="Times" w:cs="Arial"/>
          <w:lang w:val="fr-FR"/>
        </w:rPr>
        <w:t>= 415</w:t>
      </w:r>
    </w:p>
    <w:p w14:paraId="4BCDF0FE" w14:textId="77777777" w:rsidR="004A59E2" w:rsidRPr="00822AF0" w:rsidRDefault="004A59E2" w:rsidP="005402EA">
      <w:pPr>
        <w:pStyle w:val="Normal1"/>
        <w:ind w:left="1440"/>
        <w:contextualSpacing/>
        <w:jc w:val="both"/>
        <w:rPr>
          <w:rFonts w:ascii="Arial" w:eastAsia="Arial" w:hAnsi="Arial" w:cs="Arial"/>
          <w:lang w:val="fr-FR"/>
        </w:rPr>
      </w:pPr>
    </w:p>
    <w:p w14:paraId="4BCDF0FF" w14:textId="77777777" w:rsidR="004A59E2" w:rsidRPr="00822AF0" w:rsidRDefault="00D5440B" w:rsidP="005402EA">
      <w:pPr>
        <w:numPr>
          <w:ilvl w:val="0"/>
          <w:numId w:val="4"/>
        </w:numPr>
      </w:pPr>
      <w:r w:rsidRPr="00822AF0">
        <w:t>3</w:t>
      </w:r>
      <w:r w:rsidR="004A59E2" w:rsidRPr="00822AF0">
        <w:t xml:space="preserve"> </w:t>
      </w:r>
      <w:r w:rsidR="009677F9">
        <w:t>chaises</w:t>
      </w:r>
      <w:r w:rsidR="00905DFE">
        <w:t xml:space="preserve"> identiques</w:t>
      </w:r>
      <w:r w:rsidR="009677F9">
        <w:t xml:space="preserve"> sans bras</w:t>
      </w:r>
      <w:r w:rsidR="004A59E2" w:rsidRPr="00822AF0">
        <w:rPr>
          <w:color w:val="FF6600"/>
        </w:rPr>
        <w:t xml:space="preserve"> </w:t>
      </w:r>
      <w:r w:rsidR="004A59E2" w:rsidRPr="00822AF0">
        <w:t xml:space="preserve">- </w:t>
      </w:r>
      <w:r w:rsidRPr="00822AF0">
        <w:t>3</w:t>
      </w:r>
      <w:r w:rsidR="004A59E2" w:rsidRPr="00822AF0">
        <w:t xml:space="preserve"> </w:t>
      </w:r>
      <w:r w:rsidR="009677F9">
        <w:t>lutrins</w:t>
      </w:r>
      <w:r w:rsidR="004A59E2" w:rsidRPr="00822AF0">
        <w:t xml:space="preserve"> – </w:t>
      </w:r>
      <w:r w:rsidR="00E9357A" w:rsidRPr="00822AF0">
        <w:t xml:space="preserve">1 </w:t>
      </w:r>
      <w:r w:rsidR="00905DFE">
        <w:t>banc d’orgue</w:t>
      </w:r>
      <w:r w:rsidR="004A59E2" w:rsidRPr="00822AF0">
        <w:t xml:space="preserve"> </w:t>
      </w:r>
    </w:p>
    <w:p w14:paraId="4BCDF100" w14:textId="77777777" w:rsidR="00F362B7" w:rsidRPr="00822AF0" w:rsidRDefault="00F362B7" w:rsidP="00F362B7">
      <w:pPr>
        <w:pStyle w:val="Normal1"/>
        <w:jc w:val="both"/>
        <w:rPr>
          <w:rFonts w:ascii="Arial" w:eastAsia="Arial" w:hAnsi="Arial" w:cs="Arial"/>
          <w:lang w:val="fr-FR"/>
        </w:rPr>
      </w:pPr>
    </w:p>
    <w:p w14:paraId="4BCDF101" w14:textId="77777777" w:rsidR="00F362B7" w:rsidRPr="00822AF0" w:rsidRDefault="002100DF" w:rsidP="00DB65DD">
      <w:pPr>
        <w:pStyle w:val="Normal1"/>
        <w:numPr>
          <w:ilvl w:val="0"/>
          <w:numId w:val="4"/>
        </w:numPr>
        <w:ind w:left="0" w:firstLine="360"/>
        <w:rPr>
          <w:rFonts w:ascii="Times" w:hAnsi="Times"/>
          <w:lang w:val="fr-FR"/>
        </w:rPr>
      </w:pPr>
      <w:r>
        <w:rPr>
          <w:rFonts w:ascii="Times" w:eastAsia="Arial" w:hAnsi="Times" w:cs="Arial"/>
          <w:lang w:val="fr-FR"/>
        </w:rPr>
        <w:t>É</w:t>
      </w:r>
      <w:r w:rsidR="00F362B7" w:rsidRPr="00822AF0">
        <w:rPr>
          <w:rFonts w:ascii="Times" w:eastAsia="Arial" w:hAnsi="Times" w:cs="Arial"/>
          <w:lang w:val="fr-FR"/>
        </w:rPr>
        <w:t>quip</w:t>
      </w:r>
      <w:r w:rsidR="00712363">
        <w:rPr>
          <w:rFonts w:ascii="Times" w:eastAsia="Arial" w:hAnsi="Times" w:cs="Arial"/>
          <w:lang w:val="fr-FR"/>
        </w:rPr>
        <w:t>e</w:t>
      </w:r>
      <w:r w:rsidR="00F362B7" w:rsidRPr="00822AF0">
        <w:rPr>
          <w:rFonts w:ascii="Times" w:eastAsia="Arial" w:hAnsi="Times" w:cs="Arial"/>
          <w:lang w:val="fr-FR"/>
        </w:rPr>
        <w:t xml:space="preserve">ment </w:t>
      </w:r>
      <w:r>
        <w:rPr>
          <w:rFonts w:ascii="Times" w:eastAsia="Arial" w:hAnsi="Times" w:cs="Arial"/>
          <w:lang w:val="fr-FR"/>
        </w:rPr>
        <w:t>pour l’amplification</w:t>
      </w:r>
      <w:r w:rsidR="00F362B7" w:rsidRPr="00822AF0">
        <w:rPr>
          <w:rFonts w:ascii="Times" w:eastAsia="Arial" w:hAnsi="Times" w:cs="Arial"/>
          <w:lang w:val="fr-FR"/>
        </w:rPr>
        <w:t xml:space="preserve"> </w:t>
      </w:r>
      <w:r>
        <w:rPr>
          <w:rFonts w:ascii="Times" w:eastAsia="Arial" w:hAnsi="Times" w:cs="Arial"/>
          <w:lang w:val="fr-FR"/>
        </w:rPr>
        <w:t>d’ambiance</w:t>
      </w:r>
      <w:r w:rsidR="00370AA0">
        <w:rPr>
          <w:rFonts w:ascii="Times" w:eastAsia="Arial" w:hAnsi="Times" w:cs="Arial"/>
          <w:lang w:val="fr-FR"/>
        </w:rPr>
        <w:t xml:space="preserve"> si nécessaire (à déterminer avec Samuel Côté)</w:t>
      </w:r>
      <w:r w:rsidR="00F362B7" w:rsidRPr="00822AF0">
        <w:rPr>
          <w:rFonts w:ascii="Times" w:eastAsia="Arial" w:hAnsi="Times" w:cs="Arial"/>
          <w:lang w:val="fr-FR"/>
        </w:rPr>
        <w:t>:</w:t>
      </w:r>
    </w:p>
    <w:p w14:paraId="4BCDF102" w14:textId="77777777" w:rsidR="00DB65DD" w:rsidRPr="00822AF0" w:rsidRDefault="00DB65DD" w:rsidP="00DB65DD">
      <w:pPr>
        <w:pStyle w:val="Normal1"/>
        <w:rPr>
          <w:rFonts w:ascii="Times" w:hAnsi="Times"/>
          <w:lang w:val="fr-FR"/>
        </w:rPr>
      </w:pPr>
    </w:p>
    <w:p w14:paraId="4BCDF103" w14:textId="77777777" w:rsidR="00830A09" w:rsidRPr="00712363" w:rsidRDefault="00830A09" w:rsidP="00DB65DD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D52EF7">
        <w:rPr>
          <w:rFonts w:ascii="Times" w:hAnsi="Times" w:cs="Arial"/>
          <w:szCs w:val="24"/>
          <w:lang w:val="fr-CA"/>
        </w:rPr>
        <w:t xml:space="preserve">Console dans la salle de spectacle : 8 entrées minimum </w:t>
      </w:r>
    </w:p>
    <w:p w14:paraId="4BCDF104" w14:textId="77777777" w:rsidR="00DB65DD" w:rsidRPr="00712363" w:rsidRDefault="00830A09" w:rsidP="00DB65DD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Réverbération digitale de haute qualité (ex :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</w:t>
      </w:r>
      <w:proofErr w:type="spellStart"/>
      <w:r w:rsidR="00DB65DD" w:rsidRPr="00712363">
        <w:rPr>
          <w:rFonts w:ascii="Times" w:eastAsia="Arial" w:hAnsi="Times" w:cs="Arial"/>
          <w:szCs w:val="24"/>
          <w:lang w:val="fr-FR"/>
        </w:rPr>
        <w:t>Lexicon</w:t>
      </w:r>
      <w:proofErr w:type="spellEnd"/>
      <w:r w:rsidR="00DB65DD" w:rsidRPr="00712363">
        <w:rPr>
          <w:rFonts w:ascii="Times" w:eastAsia="Arial" w:hAnsi="Times" w:cs="Arial"/>
          <w:szCs w:val="24"/>
          <w:lang w:val="fr-FR"/>
        </w:rPr>
        <w:t xml:space="preserve"> PCM 81)</w:t>
      </w:r>
    </w:p>
    <w:p w14:paraId="4BCDF105" w14:textId="77777777" w:rsidR="00DB65DD" w:rsidRPr="00712363" w:rsidRDefault="00C72CED" w:rsidP="00DB65DD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Système de son de haute qualité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(</w:t>
      </w:r>
      <w:r w:rsidR="00830A09" w:rsidRPr="00712363">
        <w:rPr>
          <w:rFonts w:ascii="Times" w:eastAsia="Arial" w:hAnsi="Times" w:cs="Arial"/>
          <w:szCs w:val="24"/>
          <w:lang w:val="fr-FR"/>
        </w:rPr>
        <w:t>ex :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Meyers)</w:t>
      </w:r>
    </w:p>
    <w:p w14:paraId="4BCDF106" w14:textId="77777777" w:rsidR="00DB65DD" w:rsidRPr="00712363" w:rsidRDefault="00C72CED" w:rsidP="00DB65DD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Quatre (4) microphones à condensateur de haute qualité à l’avant-scène pour capter l’ensemble Note : les microphones peuvent être suspendus</w:t>
      </w:r>
    </w:p>
    <w:p w14:paraId="4BCDF107" w14:textId="77777777" w:rsidR="008D43C9" w:rsidRPr="00712363" w:rsidRDefault="00846610" w:rsidP="00DB65DD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 xml:space="preserve">Tout le </w:t>
      </w:r>
      <w:proofErr w:type="spellStart"/>
      <w:r w:rsidRPr="00712363">
        <w:rPr>
          <w:rFonts w:ascii="Times" w:eastAsia="Arial" w:hAnsi="Times" w:cs="Arial"/>
          <w:szCs w:val="24"/>
          <w:lang w:val="fr-FR"/>
        </w:rPr>
        <w:t>cablage</w:t>
      </w:r>
      <w:proofErr w:type="spellEnd"/>
      <w:r w:rsidRPr="00712363">
        <w:rPr>
          <w:rFonts w:ascii="Times" w:eastAsia="Arial" w:hAnsi="Times" w:cs="Arial"/>
          <w:szCs w:val="24"/>
          <w:lang w:val="fr-FR"/>
        </w:rPr>
        <w:t xml:space="preserve"> approprié</w:t>
      </w:r>
    </w:p>
    <w:p w14:paraId="4BCDF108" w14:textId="77777777" w:rsidR="00DB65DD" w:rsidRPr="00712363" w:rsidRDefault="00846610" w:rsidP="00DB65DD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Deux (2) boîtes directionnelles « direct input »</w:t>
      </w:r>
    </w:p>
    <w:p w14:paraId="4BCDF109" w14:textId="77777777" w:rsidR="00DB65DD" w:rsidRPr="00712363" w:rsidRDefault="00846610" w:rsidP="00DB65DD">
      <w:pPr>
        <w:pStyle w:val="Normal1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Un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(1) </w:t>
      </w:r>
      <w:r w:rsidRPr="00712363">
        <w:rPr>
          <w:rFonts w:ascii="Times" w:eastAsia="Arial" w:hAnsi="Times" w:cs="Arial"/>
          <w:szCs w:val="24"/>
          <w:lang w:val="fr-FR"/>
        </w:rPr>
        <w:t>moniteur de scène</w:t>
      </w:r>
    </w:p>
    <w:p w14:paraId="4BCDF10A" w14:textId="77777777" w:rsidR="008E0D2B" w:rsidRPr="00822AF0" w:rsidRDefault="008E0D2B" w:rsidP="005402EA"/>
    <w:p w14:paraId="4BCDF10B" w14:textId="77777777" w:rsidR="008E0D2B" w:rsidRPr="00822AF0" w:rsidRDefault="00FC113D" w:rsidP="005402EA">
      <w:pPr>
        <w:rPr>
          <w:b/>
          <w:u w:val="single"/>
        </w:rPr>
      </w:pPr>
      <w:r>
        <w:rPr>
          <w:b/>
          <w:u w:val="single"/>
        </w:rPr>
        <w:t>Éclairage</w:t>
      </w:r>
    </w:p>
    <w:p w14:paraId="4BCDF10C" w14:textId="77777777" w:rsidR="008E0D2B" w:rsidRPr="00822AF0" w:rsidRDefault="008E0D2B" w:rsidP="005402EA"/>
    <w:p w14:paraId="4BCDF10D" w14:textId="77777777" w:rsidR="004A59E2" w:rsidRPr="00822AF0" w:rsidRDefault="00953B1B" w:rsidP="00DB65DD">
      <w:pPr>
        <w:pStyle w:val="Normal1"/>
        <w:numPr>
          <w:ilvl w:val="0"/>
          <w:numId w:val="36"/>
        </w:numPr>
        <w:ind w:right="899"/>
        <w:jc w:val="both"/>
        <w:rPr>
          <w:rFonts w:ascii="Times" w:hAnsi="Times"/>
          <w:lang w:val="fr-FR"/>
        </w:rPr>
      </w:pPr>
      <w:r>
        <w:rPr>
          <w:rFonts w:ascii="Times" w:eastAsia="Arial" w:hAnsi="Times" w:cs="Arial"/>
          <w:lang w:val="fr-FR"/>
        </w:rPr>
        <w:t>Éclairage de scène normal : général en blanc</w:t>
      </w:r>
    </w:p>
    <w:p w14:paraId="4BCDF10E" w14:textId="77777777" w:rsidR="008E0D2B" w:rsidRPr="00822AF0" w:rsidRDefault="008E0D2B" w:rsidP="005402EA">
      <w:pPr>
        <w:ind w:left="142"/>
      </w:pPr>
    </w:p>
    <w:p w14:paraId="4BCDF10F" w14:textId="77777777" w:rsidR="00CC288A" w:rsidRPr="00822AF0" w:rsidRDefault="00663838" w:rsidP="005402EA">
      <w:pPr>
        <w:pStyle w:val="Normal1"/>
        <w:rPr>
          <w:rFonts w:ascii="Times" w:eastAsia="Arial" w:hAnsi="Times" w:cs="Arial"/>
          <w:b/>
          <w:u w:val="single"/>
          <w:lang w:val="fr-FR"/>
        </w:rPr>
      </w:pPr>
      <w:r>
        <w:rPr>
          <w:rFonts w:ascii="Times" w:eastAsia="Arial" w:hAnsi="Times" w:cs="Arial"/>
          <w:b/>
          <w:u w:val="single"/>
          <w:lang w:val="fr-FR"/>
        </w:rPr>
        <w:t>Horaire</w:t>
      </w:r>
    </w:p>
    <w:p w14:paraId="4BCDF110" w14:textId="77777777" w:rsidR="000251A0" w:rsidRPr="00822AF0" w:rsidRDefault="000251A0" w:rsidP="005402EA">
      <w:pPr>
        <w:pStyle w:val="Normal1"/>
        <w:rPr>
          <w:rFonts w:ascii="Times" w:eastAsia="Arial" w:hAnsi="Times" w:cs="Arial"/>
          <w:b/>
          <w:u w:val="single"/>
          <w:lang w:val="fr-FR"/>
        </w:rPr>
      </w:pPr>
    </w:p>
    <w:p w14:paraId="4BCDF111" w14:textId="77777777" w:rsidR="009E3B9E" w:rsidRPr="007D4C63" w:rsidRDefault="00663838" w:rsidP="00663838">
      <w:pPr>
        <w:autoSpaceDE w:val="0"/>
        <w:autoSpaceDN w:val="0"/>
        <w:adjustRightInd w:val="0"/>
        <w:rPr>
          <w:i/>
          <w:szCs w:val="24"/>
        </w:rPr>
      </w:pPr>
      <w:r w:rsidRPr="007D4C63">
        <w:rPr>
          <w:rFonts w:cs="Arial"/>
          <w:szCs w:val="24"/>
        </w:rPr>
        <w:t>(</w:t>
      </w:r>
      <w:r w:rsidRPr="007D4C63">
        <w:rPr>
          <w:rFonts w:cs="Arial"/>
          <w:i/>
          <w:szCs w:val="24"/>
        </w:rPr>
        <w:t>Les musiciens arrivent normalement six heures précédant l’ouverture des portes au public.</w:t>
      </w:r>
      <w:r w:rsidR="009E3B9E" w:rsidRPr="007D4C63">
        <w:rPr>
          <w:rFonts w:eastAsia="Arial" w:cs="Arial"/>
          <w:i/>
          <w:szCs w:val="24"/>
        </w:rPr>
        <w:t>)</w:t>
      </w:r>
    </w:p>
    <w:p w14:paraId="4BCDF112" w14:textId="77777777" w:rsidR="00CC288A" w:rsidRPr="007D4C63" w:rsidRDefault="00663838" w:rsidP="005402EA">
      <w:pPr>
        <w:pStyle w:val="Normal1"/>
        <w:numPr>
          <w:ilvl w:val="0"/>
          <w:numId w:val="19"/>
        </w:numPr>
        <w:ind w:hanging="359"/>
        <w:rPr>
          <w:rFonts w:ascii="Times" w:hAnsi="Times"/>
          <w:szCs w:val="24"/>
          <w:lang w:val="fr-FR"/>
        </w:rPr>
      </w:pPr>
      <w:r w:rsidRPr="007D4C63">
        <w:rPr>
          <w:rFonts w:ascii="Times" w:eastAsia="Arial" w:hAnsi="Times" w:cs="Arial"/>
          <w:szCs w:val="24"/>
          <w:lang w:val="fr-FR"/>
        </w:rPr>
        <w:t>14 :</w:t>
      </w:r>
      <w:proofErr w:type="gramStart"/>
      <w:r w:rsidRPr="007D4C63">
        <w:rPr>
          <w:rFonts w:ascii="Times" w:eastAsia="Arial" w:hAnsi="Times" w:cs="Arial"/>
          <w:szCs w:val="24"/>
          <w:lang w:val="fr-FR"/>
        </w:rPr>
        <w:t>00</w:t>
      </w:r>
      <w:r w:rsidR="00CC288A" w:rsidRPr="007D4C63">
        <w:rPr>
          <w:rFonts w:ascii="Times" w:eastAsia="Arial" w:hAnsi="Times" w:cs="Arial"/>
          <w:szCs w:val="24"/>
          <w:lang w:val="fr-FR"/>
        </w:rPr>
        <w:t>:</w:t>
      </w:r>
      <w:proofErr w:type="gramEnd"/>
      <w:r w:rsidR="00CC288A" w:rsidRPr="007D4C63">
        <w:rPr>
          <w:rFonts w:ascii="Times" w:eastAsia="Arial" w:hAnsi="Times" w:cs="Arial"/>
          <w:szCs w:val="24"/>
          <w:lang w:val="fr-FR"/>
        </w:rPr>
        <w:t xml:space="preserve"> </w:t>
      </w:r>
      <w:r w:rsidRPr="00D52EF7">
        <w:rPr>
          <w:rFonts w:ascii="Times" w:hAnsi="Times" w:cs="Arial"/>
          <w:szCs w:val="24"/>
          <w:lang w:val="fr-CA"/>
        </w:rPr>
        <w:t>Arrivée des musiciens en salle et installation</w:t>
      </w:r>
    </w:p>
    <w:p w14:paraId="4BCDF113" w14:textId="77777777" w:rsidR="00CC288A" w:rsidRPr="007D4C63" w:rsidRDefault="00663838" w:rsidP="005402EA">
      <w:pPr>
        <w:pStyle w:val="Normal1"/>
        <w:numPr>
          <w:ilvl w:val="0"/>
          <w:numId w:val="19"/>
        </w:numPr>
        <w:ind w:hanging="359"/>
        <w:rPr>
          <w:rFonts w:ascii="Times" w:hAnsi="Times"/>
          <w:szCs w:val="24"/>
          <w:lang w:val="fr-FR"/>
        </w:rPr>
      </w:pPr>
      <w:r w:rsidRPr="007D4C63">
        <w:rPr>
          <w:rFonts w:ascii="Times" w:eastAsia="Arial" w:hAnsi="Times" w:cs="Arial"/>
          <w:szCs w:val="24"/>
          <w:lang w:val="fr-FR"/>
        </w:rPr>
        <w:t>15 :00</w:t>
      </w:r>
      <w:r w:rsidR="00CC288A" w:rsidRPr="007D4C63">
        <w:rPr>
          <w:rFonts w:ascii="Times" w:eastAsia="Arial" w:hAnsi="Times" w:cs="Arial"/>
          <w:szCs w:val="24"/>
          <w:lang w:val="fr-FR"/>
        </w:rPr>
        <w:t xml:space="preserve"> </w:t>
      </w:r>
      <w:r w:rsidRPr="007D4C63">
        <w:rPr>
          <w:rFonts w:ascii="Times" w:eastAsia="Arial" w:hAnsi="Times" w:cs="Arial"/>
          <w:szCs w:val="24"/>
          <w:lang w:val="fr-FR"/>
        </w:rPr>
        <w:t>à 17 :</w:t>
      </w:r>
      <w:proofErr w:type="gramStart"/>
      <w:r w:rsidRPr="007D4C63">
        <w:rPr>
          <w:rFonts w:ascii="Times" w:eastAsia="Arial" w:hAnsi="Times" w:cs="Arial"/>
          <w:szCs w:val="24"/>
          <w:lang w:val="fr-FR"/>
        </w:rPr>
        <w:t>00</w:t>
      </w:r>
      <w:r w:rsidR="00650756" w:rsidRPr="007D4C63">
        <w:rPr>
          <w:rFonts w:ascii="Times" w:eastAsia="Arial" w:hAnsi="Times" w:cs="Arial"/>
          <w:szCs w:val="24"/>
          <w:lang w:val="fr-FR"/>
        </w:rPr>
        <w:t>:</w:t>
      </w:r>
      <w:proofErr w:type="gramEnd"/>
      <w:r w:rsidR="00650756" w:rsidRPr="007D4C63">
        <w:rPr>
          <w:rFonts w:ascii="Times" w:eastAsia="Arial" w:hAnsi="Times" w:cs="Arial"/>
          <w:szCs w:val="24"/>
          <w:lang w:val="fr-FR"/>
        </w:rPr>
        <w:t xml:space="preserve"> </w:t>
      </w:r>
      <w:r w:rsidRPr="00D52EF7">
        <w:rPr>
          <w:rFonts w:ascii="Times" w:hAnsi="Times" w:cs="Arial"/>
          <w:szCs w:val="24"/>
          <w:lang w:val="fr-CA"/>
        </w:rPr>
        <w:t xml:space="preserve">Test de son et mise en place des « </w:t>
      </w:r>
      <w:proofErr w:type="spellStart"/>
      <w:r w:rsidRPr="00D52EF7">
        <w:rPr>
          <w:rFonts w:ascii="Times" w:hAnsi="Times" w:cs="Arial"/>
          <w:szCs w:val="24"/>
          <w:lang w:val="fr-CA"/>
        </w:rPr>
        <w:t>cues</w:t>
      </w:r>
      <w:proofErr w:type="spellEnd"/>
      <w:r w:rsidRPr="00D52EF7">
        <w:rPr>
          <w:rFonts w:ascii="Times" w:hAnsi="Times" w:cs="Arial"/>
          <w:szCs w:val="24"/>
          <w:lang w:val="fr-CA"/>
        </w:rPr>
        <w:t xml:space="preserve"> » d’éclairage</w:t>
      </w:r>
    </w:p>
    <w:p w14:paraId="4BCDF114" w14:textId="77777777" w:rsidR="00CC288A" w:rsidRPr="007D4C63" w:rsidRDefault="00663838" w:rsidP="005402EA">
      <w:pPr>
        <w:pStyle w:val="Normal1"/>
        <w:numPr>
          <w:ilvl w:val="0"/>
          <w:numId w:val="19"/>
        </w:numPr>
        <w:ind w:hanging="359"/>
        <w:rPr>
          <w:rFonts w:ascii="Times" w:hAnsi="Times"/>
          <w:szCs w:val="24"/>
          <w:lang w:val="fr-FR"/>
        </w:rPr>
      </w:pPr>
      <w:r w:rsidRPr="007D4C63">
        <w:rPr>
          <w:rFonts w:ascii="Times" w:eastAsia="Arial" w:hAnsi="Times" w:cs="Arial"/>
          <w:szCs w:val="24"/>
          <w:lang w:val="fr-FR"/>
        </w:rPr>
        <w:t>18 :</w:t>
      </w:r>
      <w:proofErr w:type="gramStart"/>
      <w:r w:rsidRPr="007D4C63">
        <w:rPr>
          <w:rFonts w:ascii="Times" w:eastAsia="Arial" w:hAnsi="Times" w:cs="Arial"/>
          <w:szCs w:val="24"/>
          <w:lang w:val="fr-FR"/>
        </w:rPr>
        <w:t>00</w:t>
      </w:r>
      <w:r w:rsidR="00CC288A" w:rsidRPr="007D4C63">
        <w:rPr>
          <w:rFonts w:ascii="Times" w:eastAsia="Arial" w:hAnsi="Times" w:cs="Arial"/>
          <w:szCs w:val="24"/>
          <w:lang w:val="fr-FR"/>
        </w:rPr>
        <w:t>:</w:t>
      </w:r>
      <w:proofErr w:type="gramEnd"/>
      <w:r w:rsidR="00CC288A" w:rsidRPr="007D4C63">
        <w:rPr>
          <w:rFonts w:ascii="Times" w:eastAsia="Arial" w:hAnsi="Times" w:cs="Arial"/>
          <w:szCs w:val="24"/>
          <w:lang w:val="fr-FR"/>
        </w:rPr>
        <w:t xml:space="preserve"> </w:t>
      </w:r>
      <w:r w:rsidRPr="00D52EF7">
        <w:rPr>
          <w:rFonts w:ascii="Times" w:hAnsi="Times" w:cs="Arial"/>
          <w:szCs w:val="24"/>
          <w:lang w:val="fr-CA"/>
        </w:rPr>
        <w:t>Un repas pour 4 personnes sera offert par le diffuseur avant le spectacle</w:t>
      </w:r>
    </w:p>
    <w:p w14:paraId="4BCDF115" w14:textId="77777777" w:rsidR="008E0D2B" w:rsidRPr="007D4C63" w:rsidRDefault="00CC288A" w:rsidP="005402EA">
      <w:pPr>
        <w:ind w:left="142"/>
        <w:rPr>
          <w:b/>
          <w:i/>
          <w:szCs w:val="24"/>
        </w:rPr>
      </w:pPr>
      <w:r w:rsidRPr="007D4C63">
        <w:rPr>
          <w:rFonts w:eastAsia="Arial" w:cs="Arial"/>
          <w:i/>
          <w:szCs w:val="24"/>
        </w:rPr>
        <w:t xml:space="preserve">Note: </w:t>
      </w:r>
      <w:r w:rsidR="00663838" w:rsidRPr="007D4C63">
        <w:rPr>
          <w:rFonts w:eastAsia="Arial" w:cs="Arial"/>
          <w:i/>
          <w:szCs w:val="24"/>
        </w:rPr>
        <w:t>Il y a des végétariens dans l’ensemble. Aucune allergie.</w:t>
      </w:r>
    </w:p>
    <w:p w14:paraId="4BCDF116" w14:textId="77777777" w:rsidR="00CC288A" w:rsidRPr="007D4C63" w:rsidRDefault="00CC288A" w:rsidP="005402EA">
      <w:pPr>
        <w:rPr>
          <w:b/>
          <w:szCs w:val="24"/>
        </w:rPr>
      </w:pPr>
    </w:p>
    <w:p w14:paraId="4BCDF117" w14:textId="77777777" w:rsidR="008E0D2B" w:rsidRPr="00822AF0" w:rsidRDefault="00BB4356" w:rsidP="005402EA">
      <w:pPr>
        <w:rPr>
          <w:b/>
        </w:rPr>
      </w:pPr>
      <w:r>
        <w:rPr>
          <w:b/>
          <w:u w:val="single"/>
        </w:rPr>
        <w:t>Autres besoins</w:t>
      </w:r>
    </w:p>
    <w:p w14:paraId="4BCDF118" w14:textId="77777777" w:rsidR="008E0D2B" w:rsidRPr="00822AF0" w:rsidRDefault="008E0D2B" w:rsidP="005402EA"/>
    <w:p w14:paraId="4BCDF119" w14:textId="77777777" w:rsidR="00E5504F" w:rsidRPr="00822AF0" w:rsidRDefault="00512E30" w:rsidP="006354F9">
      <w:pPr>
        <w:numPr>
          <w:ilvl w:val="0"/>
          <w:numId w:val="16"/>
        </w:numPr>
      </w:pPr>
      <w:r>
        <w:t>Accès à des loges séparées, pouvant se fermer à clef,  pour les hommes et le</w:t>
      </w:r>
      <w:r w:rsidR="00B92B82">
        <w:t>s</w:t>
      </w:r>
      <w:r>
        <w:t xml:space="preserve"> femmes et à une toilette </w:t>
      </w:r>
    </w:p>
    <w:p w14:paraId="4BCDF11A" w14:textId="77777777" w:rsidR="008E0D2B" w:rsidRPr="00822AF0" w:rsidRDefault="008E0D2B" w:rsidP="006354F9"/>
    <w:p w14:paraId="4BCDF11B" w14:textId="77777777" w:rsidR="008E0D2B" w:rsidRPr="00822AF0" w:rsidRDefault="00DD0915" w:rsidP="006354F9">
      <w:pPr>
        <w:numPr>
          <w:ilvl w:val="0"/>
          <w:numId w:val="16"/>
        </w:numPr>
      </w:pPr>
      <w:r>
        <w:t xml:space="preserve">Jus, eau en bouteilles, thé, café, sandwiches et collations dans les loges </w:t>
      </w:r>
    </w:p>
    <w:p w14:paraId="4BCDF11C" w14:textId="77777777" w:rsidR="008E0D2B" w:rsidRPr="00822AF0" w:rsidRDefault="008E0D2B" w:rsidP="006354F9"/>
    <w:p w14:paraId="4BCDF11D" w14:textId="77777777" w:rsidR="008E0D2B" w:rsidRPr="00822AF0" w:rsidRDefault="00DD0915" w:rsidP="006354F9">
      <w:pPr>
        <w:numPr>
          <w:ilvl w:val="0"/>
          <w:numId w:val="16"/>
        </w:numPr>
      </w:pPr>
      <w:r>
        <w:t xml:space="preserve">Accès à un environnement sans fumée et sans animaux </w:t>
      </w:r>
    </w:p>
    <w:p w14:paraId="4BCDF11E" w14:textId="77777777" w:rsidR="003F1D8C" w:rsidRPr="00822AF0" w:rsidRDefault="003F1D8C" w:rsidP="006354F9"/>
    <w:p w14:paraId="4BCDF11F" w14:textId="77777777" w:rsidR="00B53ACD" w:rsidRPr="00822AF0" w:rsidRDefault="00DD0915" w:rsidP="006354F9">
      <w:pPr>
        <w:numPr>
          <w:ilvl w:val="0"/>
          <w:numId w:val="16"/>
        </w:numPr>
      </w:pPr>
      <w:r>
        <w:t xml:space="preserve">Le Diffuseur de charge de vendre les disques à l’entracte / après le concert </w:t>
      </w:r>
    </w:p>
    <w:p w14:paraId="4BCDF120" w14:textId="77777777" w:rsidR="00A03B63" w:rsidRPr="00822AF0" w:rsidRDefault="00A03B63" w:rsidP="00A03B63"/>
    <w:p w14:paraId="4BCDF121" w14:textId="77777777" w:rsidR="00983B64" w:rsidRPr="00822AF0" w:rsidRDefault="00983B64" w:rsidP="00A03B63"/>
    <w:p w14:paraId="4BCDF122" w14:textId="77777777" w:rsidR="00983B64" w:rsidRPr="00822AF0" w:rsidRDefault="00983B64" w:rsidP="00A03B63">
      <w:bookmarkStart w:id="0" w:name="_GoBack"/>
      <w:bookmarkEnd w:id="0"/>
    </w:p>
    <w:p w14:paraId="4BCDF123" w14:textId="3E7A2F43" w:rsidR="00A03B63" w:rsidRPr="00822AF0" w:rsidRDefault="00A03B63" w:rsidP="00983B64">
      <w:pPr>
        <w:jc w:val="center"/>
        <w:rPr>
          <w:b/>
          <w:i/>
        </w:rPr>
      </w:pPr>
      <w:proofErr w:type="gramStart"/>
      <w:r w:rsidRPr="00822AF0">
        <w:rPr>
          <w:b/>
          <w:i/>
        </w:rPr>
        <w:t>Questions:</w:t>
      </w:r>
      <w:proofErr w:type="gramEnd"/>
      <w:r w:rsidRPr="00822AF0">
        <w:rPr>
          <w:b/>
          <w:i/>
        </w:rPr>
        <w:t xml:space="preserve"> </w:t>
      </w:r>
      <w:r w:rsidR="00B6623D">
        <w:rPr>
          <w:b/>
          <w:i/>
        </w:rPr>
        <w:t xml:space="preserve">Francis </w:t>
      </w:r>
      <w:proofErr w:type="spellStart"/>
      <w:r w:rsidR="00B6623D">
        <w:rPr>
          <w:b/>
          <w:i/>
        </w:rPr>
        <w:t>Colpron</w:t>
      </w:r>
      <w:proofErr w:type="spellEnd"/>
      <w:r w:rsidRPr="00822AF0">
        <w:rPr>
          <w:b/>
          <w:i/>
        </w:rPr>
        <w:t xml:space="preserve"> – </w:t>
      </w:r>
      <w:r w:rsidR="00E80C6B">
        <w:rPr>
          <w:b/>
          <w:i/>
        </w:rPr>
        <w:t xml:space="preserve">Les Boréades de Montréal 514 634-1244 </w:t>
      </w:r>
      <w:r w:rsidRPr="00822AF0">
        <w:rPr>
          <w:b/>
          <w:i/>
        </w:rPr>
        <w:t>/</w:t>
      </w:r>
      <w:r w:rsidR="00345C5D" w:rsidRPr="00822AF0">
        <w:rPr>
          <w:b/>
          <w:i/>
        </w:rPr>
        <w:t xml:space="preserve"> </w:t>
      </w:r>
      <w:hyperlink r:id="rId8" w:history="1">
        <w:r w:rsidR="00E80C6B" w:rsidRPr="005414A7">
          <w:rPr>
            <w:rStyle w:val="Lienhypertexte"/>
            <w:b/>
            <w:i/>
          </w:rPr>
          <w:t>info@boreades.com</w:t>
        </w:r>
      </w:hyperlink>
      <w:r w:rsidR="00E80C6B">
        <w:rPr>
          <w:b/>
          <w:i/>
        </w:rPr>
        <w:t xml:space="preserve"> </w:t>
      </w:r>
    </w:p>
    <w:p w14:paraId="4BCDF124" w14:textId="77777777" w:rsidR="00345C5D" w:rsidRPr="00822AF0" w:rsidRDefault="00345C5D">
      <w:pPr>
        <w:rPr>
          <w:sz w:val="20"/>
        </w:rPr>
      </w:pPr>
    </w:p>
    <w:sectPr w:rsidR="00345C5D" w:rsidRPr="00822AF0" w:rsidSect="003C4514">
      <w:headerReference w:type="default" r:id="rId9"/>
      <w:footerReference w:type="default" r:id="rId10"/>
      <w:type w:val="continuous"/>
      <w:pgSz w:w="13600" w:h="22400"/>
      <w:pgMar w:top="1440" w:right="1440" w:bottom="1440" w:left="1440" w:header="360" w:footer="36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F12B" w14:textId="77777777" w:rsidR="00A10FFD" w:rsidRDefault="00A10FFD" w:rsidP="00E270BE">
      <w:r>
        <w:separator/>
      </w:r>
    </w:p>
  </w:endnote>
  <w:endnote w:type="continuationSeparator" w:id="0">
    <w:p w14:paraId="4BCDF12C" w14:textId="77777777" w:rsidR="00A10FFD" w:rsidRDefault="00A10FFD" w:rsidP="00E2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F130" w14:textId="77777777" w:rsidR="006E26B9" w:rsidRDefault="006E26B9" w:rsidP="00E270BE">
    <w:pPr>
      <w:pBdr>
        <w:bottom w:val="single" w:sz="12" w:space="1" w:color="auto"/>
      </w:pBdr>
      <w:jc w:val="center"/>
      <w:rPr>
        <w:rFonts w:ascii="Times New Roman" w:hAnsi="Times New Roman"/>
        <w:sz w:val="20"/>
        <w:lang w:val="fr-CA"/>
      </w:rPr>
    </w:pPr>
  </w:p>
  <w:p w14:paraId="4BCDF131" w14:textId="77777777" w:rsidR="006E26B9" w:rsidRDefault="006E26B9" w:rsidP="00E270BE">
    <w:pPr>
      <w:jc w:val="center"/>
      <w:rPr>
        <w:rFonts w:ascii="Times New Roman" w:hAnsi="Times New Roman"/>
        <w:sz w:val="20"/>
        <w:lang w:val="fr-CA"/>
      </w:rPr>
    </w:pPr>
  </w:p>
  <w:p w14:paraId="4BCDF137" w14:textId="75CCAB49" w:rsidR="006E26B9" w:rsidRPr="005E3575" w:rsidRDefault="00E80C6B" w:rsidP="005E3575">
    <w:pPr>
      <w:pStyle w:val="Pieddepage"/>
      <w:jc w:val="center"/>
      <w:rPr>
        <w:sz w:val="22"/>
        <w:szCs w:val="22"/>
      </w:rPr>
    </w:pPr>
    <w:r w:rsidRPr="005E3575">
      <w:rPr>
        <w:sz w:val="22"/>
        <w:szCs w:val="22"/>
      </w:rPr>
      <w:t>Les Boréades de Montréal</w:t>
    </w:r>
  </w:p>
  <w:p w14:paraId="47D41365" w14:textId="75028CFD" w:rsidR="00E80C6B" w:rsidRPr="005E3575" w:rsidRDefault="005E3575" w:rsidP="005E3575">
    <w:pPr>
      <w:pStyle w:val="Pieddepage"/>
      <w:jc w:val="center"/>
      <w:rPr>
        <w:sz w:val="22"/>
        <w:szCs w:val="22"/>
      </w:rPr>
    </w:pPr>
    <w:r w:rsidRPr="005E3575">
      <w:rPr>
        <w:sz w:val="22"/>
        <w:szCs w:val="22"/>
      </w:rPr>
      <w:t>127, 17</w:t>
    </w:r>
    <w:r w:rsidRPr="005E3575">
      <w:rPr>
        <w:sz w:val="22"/>
        <w:szCs w:val="22"/>
        <w:vertAlign w:val="superscript"/>
      </w:rPr>
      <w:t>e</w:t>
    </w:r>
    <w:r w:rsidRPr="005E3575">
      <w:rPr>
        <w:sz w:val="22"/>
        <w:szCs w:val="22"/>
      </w:rPr>
      <w:t xml:space="preserve"> Avenue, Lachine, H8S 3N7</w:t>
    </w:r>
  </w:p>
  <w:p w14:paraId="7DE7ACA2" w14:textId="204BBE56" w:rsidR="005E3575" w:rsidRPr="005E3575" w:rsidRDefault="005E3575" w:rsidP="005E3575">
    <w:pPr>
      <w:pStyle w:val="Pieddepage"/>
      <w:jc w:val="center"/>
      <w:rPr>
        <w:sz w:val="22"/>
        <w:szCs w:val="22"/>
      </w:rPr>
    </w:pPr>
    <w:hyperlink r:id="rId1" w:history="1">
      <w:r w:rsidRPr="005E3575">
        <w:rPr>
          <w:rStyle w:val="Lienhypertexte"/>
          <w:sz w:val="22"/>
          <w:szCs w:val="22"/>
        </w:rPr>
        <w:t>info@boreades.com</w:t>
      </w:r>
    </w:hyperlink>
    <w:r w:rsidRPr="005E3575">
      <w:rPr>
        <w:sz w:val="22"/>
        <w:szCs w:val="22"/>
      </w:rPr>
      <w:t xml:space="preserve"> | (514) 632-1244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F129" w14:textId="77777777" w:rsidR="00A10FFD" w:rsidRDefault="00A10FFD" w:rsidP="00E270BE">
      <w:r>
        <w:separator/>
      </w:r>
    </w:p>
  </w:footnote>
  <w:footnote w:type="continuationSeparator" w:id="0">
    <w:p w14:paraId="4BCDF12A" w14:textId="77777777" w:rsidR="00A10FFD" w:rsidRDefault="00A10FFD" w:rsidP="00E2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F12E" w14:textId="11B9032F" w:rsidR="000B14C5" w:rsidRDefault="00D52EF7">
    <w:pPr>
      <w:pStyle w:val="En-tte"/>
    </w:pPr>
    <w:r>
      <w:rPr>
        <w:noProof/>
      </w:rPr>
      <w:drawing>
        <wp:inline distT="0" distB="0" distL="0" distR="0" wp14:anchorId="01BBE058" wp14:editId="6184A85A">
          <wp:extent cx="1238250" cy="734287"/>
          <wp:effectExtent l="0" t="0" r="0" b="0"/>
          <wp:docPr id="3" name="Image 3" descr="Une image contenant signe, arrêt, extérieur, c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reades-logo-colpron-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358" cy="74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904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BD339B"/>
    <w:multiLevelType w:val="multilevel"/>
    <w:tmpl w:val="91C4B448"/>
    <w:lvl w:ilvl="0">
      <w:start w:val="1"/>
      <w:numFmt w:val="bullet"/>
      <w:lvlText w:val="●"/>
      <w:lvlJc w:val="left"/>
      <w:pPr>
        <w:ind w:left="1427" w:firstLine="360"/>
      </w:pPr>
      <w:rPr>
        <w:rFonts w:ascii="Times" w:eastAsia="Arial" w:hAnsi="Time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7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7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7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7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7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7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7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7" w:firstLine="6120"/>
      </w:pPr>
      <w:rPr>
        <w:rFonts w:ascii="Arial" w:eastAsia="Arial" w:hAnsi="Arial" w:cs="Arial"/>
      </w:rPr>
    </w:lvl>
  </w:abstractNum>
  <w:abstractNum w:abstractNumId="3" w15:restartNumberingAfterBreak="0">
    <w:nsid w:val="04987B99"/>
    <w:multiLevelType w:val="hybridMultilevel"/>
    <w:tmpl w:val="D52818C6"/>
    <w:lvl w:ilvl="0" w:tplc="00010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5B1C90"/>
    <w:multiLevelType w:val="hybridMultilevel"/>
    <w:tmpl w:val="E910C946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5AA0"/>
    <w:multiLevelType w:val="hybridMultilevel"/>
    <w:tmpl w:val="8FB82764"/>
    <w:lvl w:ilvl="0" w:tplc="97C4CB5A">
      <w:start w:val="1"/>
      <w:numFmt w:val="bullet"/>
      <w:lvlText w:val=""/>
      <w:lvlJc w:val="left"/>
      <w:pPr>
        <w:ind w:left="1440" w:hanging="360"/>
      </w:pPr>
      <w:rPr>
        <w:rFonts w:ascii="Times" w:hAnsi="Time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714946"/>
    <w:multiLevelType w:val="hybridMultilevel"/>
    <w:tmpl w:val="939E8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4793"/>
    <w:multiLevelType w:val="hybridMultilevel"/>
    <w:tmpl w:val="C0AC0028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8421E"/>
    <w:multiLevelType w:val="hybridMultilevel"/>
    <w:tmpl w:val="278EE9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16A1C30">
      <w:start w:val="1"/>
      <w:numFmt w:val="bullet"/>
      <w:lvlText w:val=""/>
      <w:lvlJc w:val="left"/>
      <w:pPr>
        <w:ind w:left="1440" w:hanging="360"/>
      </w:pPr>
      <w:rPr>
        <w:rFonts w:ascii="Times" w:hAnsi="Time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F617E"/>
    <w:multiLevelType w:val="hybridMultilevel"/>
    <w:tmpl w:val="CE1C8E54"/>
    <w:lvl w:ilvl="0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076091"/>
    <w:multiLevelType w:val="hybridMultilevel"/>
    <w:tmpl w:val="CAC0AF72"/>
    <w:lvl w:ilvl="0" w:tplc="04090001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B32046"/>
    <w:multiLevelType w:val="hybridMultilevel"/>
    <w:tmpl w:val="C2D4DAF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82C83"/>
    <w:multiLevelType w:val="multilevel"/>
    <w:tmpl w:val="D6A28A6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7911A5B"/>
    <w:multiLevelType w:val="hybridMultilevel"/>
    <w:tmpl w:val="621C53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2914"/>
    <w:multiLevelType w:val="hybridMultilevel"/>
    <w:tmpl w:val="B6DA4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56A83"/>
    <w:multiLevelType w:val="hybridMultilevel"/>
    <w:tmpl w:val="0324E794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35E4EA8"/>
    <w:multiLevelType w:val="hybridMultilevel"/>
    <w:tmpl w:val="AEEAE93A"/>
    <w:lvl w:ilvl="0" w:tplc="0009040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2544E"/>
    <w:multiLevelType w:val="multilevel"/>
    <w:tmpl w:val="C0AC00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D52"/>
    <w:multiLevelType w:val="hybridMultilevel"/>
    <w:tmpl w:val="DA603BA2"/>
    <w:lvl w:ilvl="0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CA64CC"/>
    <w:multiLevelType w:val="multilevel"/>
    <w:tmpl w:val="4B66EE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3EB43B51"/>
    <w:multiLevelType w:val="hybridMultilevel"/>
    <w:tmpl w:val="A19ECD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D28A8"/>
    <w:multiLevelType w:val="hybridMultilevel"/>
    <w:tmpl w:val="CDC816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F75B2"/>
    <w:multiLevelType w:val="hybridMultilevel"/>
    <w:tmpl w:val="E33C37E4"/>
    <w:lvl w:ilvl="0" w:tplc="040C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46265D09"/>
    <w:multiLevelType w:val="hybridMultilevel"/>
    <w:tmpl w:val="B8A0726E"/>
    <w:lvl w:ilvl="0" w:tplc="000F04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942FAF"/>
    <w:multiLevelType w:val="multilevel"/>
    <w:tmpl w:val="83EEA9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355AFB"/>
    <w:multiLevelType w:val="hybridMultilevel"/>
    <w:tmpl w:val="3CF28D96"/>
    <w:lvl w:ilvl="0" w:tplc="F068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4750"/>
    <w:multiLevelType w:val="multilevel"/>
    <w:tmpl w:val="F9B414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7" w15:restartNumberingAfterBreak="0">
    <w:nsid w:val="584512E3"/>
    <w:multiLevelType w:val="hybridMultilevel"/>
    <w:tmpl w:val="A786559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3F3E"/>
    <w:multiLevelType w:val="hybridMultilevel"/>
    <w:tmpl w:val="D91A35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3934"/>
    <w:multiLevelType w:val="hybridMultilevel"/>
    <w:tmpl w:val="68E47F9C"/>
    <w:lvl w:ilvl="0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1B825CD"/>
    <w:multiLevelType w:val="hybridMultilevel"/>
    <w:tmpl w:val="E54C498A"/>
    <w:lvl w:ilvl="0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80644"/>
    <w:multiLevelType w:val="hybridMultilevel"/>
    <w:tmpl w:val="16587C66"/>
    <w:lvl w:ilvl="0" w:tplc="F0687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E77B3B"/>
    <w:multiLevelType w:val="hybridMultilevel"/>
    <w:tmpl w:val="751C42FC"/>
    <w:lvl w:ilvl="0" w:tplc="26143CD6">
      <w:start w:val="1"/>
      <w:numFmt w:val="bullet"/>
      <w:lvlText w:val=""/>
      <w:lvlJc w:val="left"/>
      <w:pPr>
        <w:ind w:left="720" w:hanging="360"/>
      </w:pPr>
      <w:rPr>
        <w:rFonts w:ascii="Times" w:hAnsi="Time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E64F7"/>
    <w:multiLevelType w:val="multilevel"/>
    <w:tmpl w:val="A19EC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222A5"/>
    <w:multiLevelType w:val="hybridMultilevel"/>
    <w:tmpl w:val="8836FE3C"/>
    <w:lvl w:ilvl="0" w:tplc="00010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5877C8"/>
    <w:multiLevelType w:val="multilevel"/>
    <w:tmpl w:val="278EE9D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" w:hAnsi="Time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21"/>
  </w:num>
  <w:num w:numId="6">
    <w:abstractNumId w:val="20"/>
  </w:num>
  <w:num w:numId="7">
    <w:abstractNumId w:val="33"/>
  </w:num>
  <w:num w:numId="8">
    <w:abstractNumId w:val="16"/>
  </w:num>
  <w:num w:numId="9">
    <w:abstractNumId w:val="18"/>
  </w:num>
  <w:num w:numId="10">
    <w:abstractNumId w:val="9"/>
  </w:num>
  <w:num w:numId="11">
    <w:abstractNumId w:val="30"/>
  </w:num>
  <w:num w:numId="12">
    <w:abstractNumId w:val="23"/>
  </w:num>
  <w:num w:numId="13">
    <w:abstractNumId w:val="15"/>
  </w:num>
  <w:num w:numId="14">
    <w:abstractNumId w:val="29"/>
  </w:num>
  <w:num w:numId="15">
    <w:abstractNumId w:val="10"/>
  </w:num>
  <w:num w:numId="16">
    <w:abstractNumId w:val="7"/>
  </w:num>
  <w:num w:numId="17">
    <w:abstractNumId w:val="26"/>
  </w:num>
  <w:num w:numId="18">
    <w:abstractNumId w:val="22"/>
  </w:num>
  <w:num w:numId="19">
    <w:abstractNumId w:val="2"/>
  </w:num>
  <w:num w:numId="20">
    <w:abstractNumId w:val="14"/>
  </w:num>
  <w:num w:numId="21">
    <w:abstractNumId w:val="19"/>
  </w:num>
  <w:num w:numId="22">
    <w:abstractNumId w:val="17"/>
  </w:num>
  <w:num w:numId="23">
    <w:abstractNumId w:val="12"/>
  </w:num>
  <w:num w:numId="24">
    <w:abstractNumId w:val="8"/>
  </w:num>
  <w:num w:numId="25">
    <w:abstractNumId w:val="35"/>
  </w:num>
  <w:num w:numId="26">
    <w:abstractNumId w:val="3"/>
  </w:num>
  <w:num w:numId="27">
    <w:abstractNumId w:val="32"/>
  </w:num>
  <w:num w:numId="28">
    <w:abstractNumId w:val="34"/>
  </w:num>
  <w:num w:numId="29">
    <w:abstractNumId w:val="5"/>
  </w:num>
  <w:num w:numId="30">
    <w:abstractNumId w:val="24"/>
  </w:num>
  <w:num w:numId="31">
    <w:abstractNumId w:val="31"/>
  </w:num>
  <w:num w:numId="32">
    <w:abstractNumId w:val="4"/>
  </w:num>
  <w:num w:numId="33">
    <w:abstractNumId w:val="25"/>
  </w:num>
  <w:num w:numId="34">
    <w:abstractNumId w:val="6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D31"/>
    <w:rsid w:val="000251A0"/>
    <w:rsid w:val="000B14C5"/>
    <w:rsid w:val="00146738"/>
    <w:rsid w:val="00191292"/>
    <w:rsid w:val="002100DF"/>
    <w:rsid w:val="0022761C"/>
    <w:rsid w:val="002D5CD6"/>
    <w:rsid w:val="00330CB4"/>
    <w:rsid w:val="00345C5D"/>
    <w:rsid w:val="00370AA0"/>
    <w:rsid w:val="0039028D"/>
    <w:rsid w:val="003C4514"/>
    <w:rsid w:val="003F1D8C"/>
    <w:rsid w:val="003F2A0C"/>
    <w:rsid w:val="003F6569"/>
    <w:rsid w:val="00455BE7"/>
    <w:rsid w:val="004666D4"/>
    <w:rsid w:val="004A59E2"/>
    <w:rsid w:val="004B7191"/>
    <w:rsid w:val="00512E30"/>
    <w:rsid w:val="005402EA"/>
    <w:rsid w:val="005863EC"/>
    <w:rsid w:val="005A1A3D"/>
    <w:rsid w:val="005A315E"/>
    <w:rsid w:val="005E0A2C"/>
    <w:rsid w:val="005E3575"/>
    <w:rsid w:val="006354F9"/>
    <w:rsid w:val="00650756"/>
    <w:rsid w:val="00663838"/>
    <w:rsid w:val="006C1788"/>
    <w:rsid w:val="006E26B9"/>
    <w:rsid w:val="006F78C0"/>
    <w:rsid w:val="00712363"/>
    <w:rsid w:val="00737E00"/>
    <w:rsid w:val="007B74DC"/>
    <w:rsid w:val="007D4C63"/>
    <w:rsid w:val="007D5086"/>
    <w:rsid w:val="007E020F"/>
    <w:rsid w:val="00822AF0"/>
    <w:rsid w:val="00830A09"/>
    <w:rsid w:val="00836D31"/>
    <w:rsid w:val="00846610"/>
    <w:rsid w:val="00857386"/>
    <w:rsid w:val="0087471B"/>
    <w:rsid w:val="008A6C57"/>
    <w:rsid w:val="008D43C9"/>
    <w:rsid w:val="008E0D2B"/>
    <w:rsid w:val="008F6829"/>
    <w:rsid w:val="00905DFE"/>
    <w:rsid w:val="0091223C"/>
    <w:rsid w:val="00941445"/>
    <w:rsid w:val="00947968"/>
    <w:rsid w:val="00953B1B"/>
    <w:rsid w:val="009677F9"/>
    <w:rsid w:val="00971EB0"/>
    <w:rsid w:val="00983B64"/>
    <w:rsid w:val="009E3B9E"/>
    <w:rsid w:val="009E4A89"/>
    <w:rsid w:val="00A03B63"/>
    <w:rsid w:val="00A10FFD"/>
    <w:rsid w:val="00A542C3"/>
    <w:rsid w:val="00AE03B0"/>
    <w:rsid w:val="00B31BED"/>
    <w:rsid w:val="00B53ACD"/>
    <w:rsid w:val="00B6623D"/>
    <w:rsid w:val="00B67A25"/>
    <w:rsid w:val="00B8696D"/>
    <w:rsid w:val="00B92B82"/>
    <w:rsid w:val="00BB4356"/>
    <w:rsid w:val="00BE6F24"/>
    <w:rsid w:val="00BF5652"/>
    <w:rsid w:val="00C61B84"/>
    <w:rsid w:val="00C72CED"/>
    <w:rsid w:val="00CC288A"/>
    <w:rsid w:val="00CD43E1"/>
    <w:rsid w:val="00D34037"/>
    <w:rsid w:val="00D52EF7"/>
    <w:rsid w:val="00D5440B"/>
    <w:rsid w:val="00D842FC"/>
    <w:rsid w:val="00DB1445"/>
    <w:rsid w:val="00DB65DD"/>
    <w:rsid w:val="00DD0915"/>
    <w:rsid w:val="00E270BE"/>
    <w:rsid w:val="00E400C4"/>
    <w:rsid w:val="00E5504F"/>
    <w:rsid w:val="00E80C6B"/>
    <w:rsid w:val="00E9357A"/>
    <w:rsid w:val="00EF3746"/>
    <w:rsid w:val="00F202C5"/>
    <w:rsid w:val="00F362B7"/>
    <w:rsid w:val="00F665D4"/>
    <w:rsid w:val="00F86AF1"/>
    <w:rsid w:val="00F877E4"/>
    <w:rsid w:val="00FC1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BCDF0EB"/>
  <w15:docId w15:val="{E58B749C-2B7A-4E5B-B1EA-C2A168D2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B84"/>
    <w:rPr>
      <w:sz w:val="24"/>
      <w:lang w:val="fr-FR"/>
    </w:rPr>
  </w:style>
  <w:style w:type="paragraph" w:styleId="Titre1">
    <w:name w:val="heading 1"/>
    <w:basedOn w:val="Normal"/>
    <w:next w:val="Normal"/>
    <w:qFormat/>
    <w:rsid w:val="00C61B84"/>
    <w:pPr>
      <w:keepNext/>
      <w:outlineLvl w:val="0"/>
    </w:pPr>
    <w:rPr>
      <w:rFonts w:ascii="Skia" w:hAnsi="Skia"/>
      <w:b/>
    </w:rPr>
  </w:style>
  <w:style w:type="paragraph" w:styleId="Titre2">
    <w:name w:val="heading 2"/>
    <w:basedOn w:val="Normal"/>
    <w:next w:val="Normal"/>
    <w:qFormat/>
    <w:rsid w:val="00C61B84"/>
    <w:pPr>
      <w:keepNext/>
      <w:ind w:left="90"/>
      <w:outlineLvl w:val="1"/>
    </w:pPr>
    <w:rPr>
      <w:rFonts w:ascii="Skia" w:hAnsi="Skia"/>
      <w:b/>
      <w:lang w:val="en-GB"/>
    </w:rPr>
  </w:style>
  <w:style w:type="paragraph" w:styleId="Titre3">
    <w:name w:val="heading 3"/>
    <w:basedOn w:val="Normal"/>
    <w:next w:val="Normal"/>
    <w:qFormat/>
    <w:rsid w:val="00C61B84"/>
    <w:pPr>
      <w:keepNext/>
      <w:tabs>
        <w:tab w:val="num" w:pos="142"/>
      </w:tabs>
      <w:ind w:left="450" w:hanging="308"/>
      <w:outlineLvl w:val="2"/>
    </w:pPr>
    <w:rPr>
      <w:rFonts w:ascii="Skia" w:hAnsi="Skia"/>
      <w:b/>
      <w:color w:val="FF0000"/>
      <w:lang w:val="en-GB"/>
    </w:rPr>
  </w:style>
  <w:style w:type="paragraph" w:styleId="Titre4">
    <w:name w:val="heading 4"/>
    <w:basedOn w:val="Normal"/>
    <w:next w:val="Normal"/>
    <w:qFormat/>
    <w:rsid w:val="00C61B84"/>
    <w:pPr>
      <w:keepNext/>
      <w:ind w:left="142"/>
      <w:outlineLvl w:val="3"/>
    </w:pPr>
    <w:rPr>
      <w:rFonts w:ascii="Skia" w:hAnsi="Skia"/>
      <w:b/>
      <w:color w:val="FF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A59E2"/>
    <w:rPr>
      <w:rFonts w:ascii="Times New Roman" w:eastAsia="Times New Roman" w:hAnsi="Times New Roman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E270B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270BE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70B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270BE"/>
    <w:rPr>
      <w:sz w:val="24"/>
      <w:lang w:val="fr-FR"/>
    </w:rPr>
  </w:style>
  <w:style w:type="character" w:styleId="Lienhypertexte">
    <w:name w:val="Hyperlink"/>
    <w:rsid w:val="00E270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4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40B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4B719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8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ead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read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CBCE9-E968-441E-9B56-2058242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BH</Company>
  <LinksUpToDate>false</LinksUpToDate>
  <CharactersWithSpaces>1728</CharactersWithSpaces>
  <SharedDoc>false</SharedDoc>
  <HLinks>
    <vt:vector size="18" baseType="variant"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http://www.boulevart.ca</vt:lpwstr>
      </vt:variant>
      <vt:variant>
        <vt:lpwstr/>
      </vt:variant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mailto:lapointe@boulevart.ca</vt:lpwstr>
      </vt:variant>
      <vt:variant>
        <vt:lpwstr/>
      </vt:variant>
      <vt:variant>
        <vt:i4>1900597</vt:i4>
      </vt:variant>
      <vt:variant>
        <vt:i4>2050</vt:i4>
      </vt:variant>
      <vt:variant>
        <vt:i4>1025</vt:i4>
      </vt:variant>
      <vt:variant>
        <vt:i4>1</vt:i4>
      </vt:variant>
      <vt:variant>
        <vt:lpwstr>noir2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BH</dc:creator>
  <cp:keywords/>
  <cp:lastModifiedBy>Samuel Lalande-Markon</cp:lastModifiedBy>
  <cp:revision>56</cp:revision>
  <cp:lastPrinted>2014-12-03T15:39:00Z</cp:lastPrinted>
  <dcterms:created xsi:type="dcterms:W3CDTF">2014-12-03T15:15:00Z</dcterms:created>
  <dcterms:modified xsi:type="dcterms:W3CDTF">2019-10-16T15:26:00Z</dcterms:modified>
</cp:coreProperties>
</file>