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D4A48" w14:textId="77777777" w:rsidR="00C66893" w:rsidRPr="00643E78" w:rsidRDefault="00C66893" w:rsidP="00C66893">
      <w:pPr>
        <w:jc w:val="center"/>
        <w:rPr>
          <w:b/>
          <w:bCs/>
          <w:sz w:val="32"/>
          <w:szCs w:val="32"/>
        </w:rPr>
      </w:pPr>
      <w:r w:rsidRPr="00643E78">
        <w:rPr>
          <w:b/>
          <w:bCs/>
          <w:sz w:val="32"/>
          <w:szCs w:val="32"/>
        </w:rPr>
        <w:t>Fiche technique</w:t>
      </w:r>
    </w:p>
    <w:p w14:paraId="43C7AB76" w14:textId="2632735D" w:rsidR="00C66893" w:rsidRPr="005056FF" w:rsidRDefault="00DD78C3" w:rsidP="00C66893">
      <w:pPr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 xml:space="preserve">Maestro </w:t>
      </w:r>
      <w:r w:rsidR="00C66893" w:rsidRPr="005056FF">
        <w:rPr>
          <w:iCs/>
          <w:sz w:val="40"/>
          <w:szCs w:val="40"/>
        </w:rPr>
        <w:t>Mozart</w:t>
      </w:r>
    </w:p>
    <w:p w14:paraId="26FF35FC" w14:textId="77777777" w:rsidR="00C66893" w:rsidRDefault="00C66893" w:rsidP="00C66893">
      <w:pPr>
        <w:jc w:val="center"/>
      </w:pPr>
    </w:p>
    <w:p w14:paraId="19E57481" w14:textId="6ED5FAAA" w:rsidR="0017090B" w:rsidRDefault="0017090B" w:rsidP="0017090B">
      <w:pPr>
        <w:jc w:val="center"/>
      </w:pPr>
      <w:r>
        <w:t xml:space="preserve"> </w:t>
      </w:r>
    </w:p>
    <w:p w14:paraId="2F25E29F" w14:textId="01CCE151" w:rsidR="0017090B" w:rsidRDefault="0017090B" w:rsidP="0017090B">
      <w:pPr>
        <w:jc w:val="center"/>
      </w:pPr>
      <w:r>
        <w:t>Contact et responsable</w:t>
      </w:r>
      <w:r w:rsidR="00C66893">
        <w:t xml:space="preserve"> de la tournée sur place : </w:t>
      </w:r>
    </w:p>
    <w:p w14:paraId="3131D66C" w14:textId="21FE2D8B" w:rsidR="00C66893" w:rsidRDefault="00C66893" w:rsidP="0017090B">
      <w:pPr>
        <w:jc w:val="center"/>
      </w:pPr>
      <w:r>
        <w:t>Francis Colpron / Cellulaire : 514 713.9120</w:t>
      </w:r>
    </w:p>
    <w:p w14:paraId="7CE8B516" w14:textId="77777777" w:rsidR="00C66893" w:rsidRDefault="00C66893" w:rsidP="00C66893"/>
    <w:p w14:paraId="5FFBB6F6" w14:textId="1EFA21A0" w:rsidR="00C66893" w:rsidRDefault="00C66893" w:rsidP="00C66893">
      <w:r>
        <w:t>Veuillez noter que les demandes suivantes servent à donner aux artistes les meilleures conditions possibles pour leur permettre d’accomplir leur travail de la façon la plus efficace.</w:t>
      </w:r>
    </w:p>
    <w:p w14:paraId="56A6F161" w14:textId="004642AE" w:rsidR="00C66893" w:rsidRDefault="00C66893" w:rsidP="00C66893">
      <w:r>
        <w:t xml:space="preserve">Si l’un de ces pré-requis pose problème, nous vous prions de nous contacter immédiatement. </w:t>
      </w:r>
    </w:p>
    <w:p w14:paraId="48FF3BE1" w14:textId="77777777" w:rsidR="00C66893" w:rsidRDefault="00C66893" w:rsidP="00C66893"/>
    <w:p w14:paraId="5D86F34C" w14:textId="6DAE0B95" w:rsidR="00C66893" w:rsidRPr="00643E78" w:rsidRDefault="00C66893" w:rsidP="00C66893">
      <w:pPr>
        <w:rPr>
          <w:b/>
          <w:bCs/>
        </w:rPr>
      </w:pPr>
      <w:r w:rsidRPr="00643E78">
        <w:rPr>
          <w:b/>
          <w:bCs/>
        </w:rPr>
        <w:t>La Compagnie</w:t>
      </w:r>
    </w:p>
    <w:p w14:paraId="796ECBB9" w14:textId="77777777" w:rsidR="00643E78" w:rsidRDefault="00643E78" w:rsidP="00C66893"/>
    <w:p w14:paraId="1D309B61" w14:textId="70357D4E" w:rsidR="00C66893" w:rsidRDefault="00C66893" w:rsidP="00C66893">
      <w:r>
        <w:t xml:space="preserve">Pour le </w:t>
      </w:r>
      <w:proofErr w:type="gramStart"/>
      <w:r>
        <w:t xml:space="preserve">programme </w:t>
      </w:r>
      <w:r>
        <w:rPr>
          <w:i/>
          <w:iCs/>
        </w:rPr>
        <w:t xml:space="preserve"> </w:t>
      </w:r>
      <w:r w:rsidR="00DD78C3">
        <w:rPr>
          <w:i/>
          <w:iCs/>
        </w:rPr>
        <w:t>Maestro</w:t>
      </w:r>
      <w:proofErr w:type="gramEnd"/>
      <w:r w:rsidR="00DD78C3">
        <w:rPr>
          <w:i/>
          <w:iCs/>
        </w:rPr>
        <w:t xml:space="preserve"> </w:t>
      </w:r>
      <w:r>
        <w:rPr>
          <w:i/>
          <w:iCs/>
        </w:rPr>
        <w:t>Mozart</w:t>
      </w:r>
      <w:r>
        <w:t xml:space="preserve">, les Boréades compte un effectif de </w:t>
      </w:r>
      <w:r w:rsidR="0017090B">
        <w:t>sept (7</w:t>
      </w:r>
      <w:r w:rsidRPr="0017090B">
        <w:t>)</w:t>
      </w:r>
      <w:r>
        <w:t xml:space="preserve"> musiciens</w:t>
      </w:r>
      <w:r w:rsidR="0017090B">
        <w:t xml:space="preserve"> et une chanteuse</w:t>
      </w:r>
      <w:r>
        <w:t>. Aucun technicien ni accompagnateur n’accompagnent Les Boréades.</w:t>
      </w:r>
    </w:p>
    <w:p w14:paraId="282C0394" w14:textId="77777777" w:rsidR="00C66893" w:rsidRDefault="00C66893" w:rsidP="00C66893"/>
    <w:p w14:paraId="6C5FEF01" w14:textId="118D1BCC" w:rsidR="00C66893" w:rsidRDefault="00C66893" w:rsidP="00C66893">
      <w:r>
        <w:t>Les mu</w:t>
      </w:r>
      <w:r w:rsidR="00DD78C3">
        <w:t>siciens arrivent normalement cinq</w:t>
      </w:r>
      <w:r>
        <w:t xml:space="preserve"> heures précédant l’ouverture des portes au public. </w:t>
      </w:r>
    </w:p>
    <w:p w14:paraId="1A7ECD9A" w14:textId="77777777" w:rsidR="00C66893" w:rsidRDefault="00C66893" w:rsidP="00C66893"/>
    <w:p w14:paraId="3BF73249" w14:textId="014CDFA0" w:rsidR="00C66893" w:rsidRPr="0017090B" w:rsidRDefault="00DD78C3" w:rsidP="00C66893">
      <w:r>
        <w:t>Entre 14 h 00 et 16</w:t>
      </w:r>
      <w:r w:rsidR="00C66893" w:rsidRPr="0017090B">
        <w:t xml:space="preserve"> h</w:t>
      </w:r>
      <w:r>
        <w:t>30</w:t>
      </w:r>
      <w:r w:rsidR="00C66893" w:rsidRPr="0017090B">
        <w:t xml:space="preserve">, Les Boréades tiendront une répétition générale sans interruption. </w:t>
      </w:r>
    </w:p>
    <w:p w14:paraId="5B797916" w14:textId="77777777" w:rsidR="00C66893" w:rsidRPr="0017090B" w:rsidRDefault="00C66893" w:rsidP="00C66893"/>
    <w:p w14:paraId="6CC599E0" w14:textId="47B4D032" w:rsidR="00C66893" w:rsidRPr="0017090B" w:rsidRDefault="00C66893" w:rsidP="00C66893">
      <w:r w:rsidRPr="0017090B">
        <w:t>Horaire</w:t>
      </w:r>
      <w:r w:rsidR="00643E78" w:rsidRPr="0017090B">
        <w:t> </w:t>
      </w:r>
      <w:r w:rsidRPr="0017090B">
        <w:t>:</w:t>
      </w:r>
    </w:p>
    <w:p w14:paraId="73AD04B5" w14:textId="1FBE95A3" w:rsidR="00C66893" w:rsidRPr="0017090B" w:rsidRDefault="00DD78C3" w:rsidP="00C66893">
      <w:r>
        <w:t>- 13</w:t>
      </w:r>
      <w:r w:rsidR="00C66893" w:rsidRPr="0017090B">
        <w:t>h</w:t>
      </w:r>
      <w:r>
        <w:t>30</w:t>
      </w:r>
      <w:r w:rsidR="00643E78" w:rsidRPr="0017090B">
        <w:t> </w:t>
      </w:r>
      <w:r w:rsidR="00C66893" w:rsidRPr="0017090B">
        <w:t>: Arrivée des musiciens en salle et installation</w:t>
      </w:r>
    </w:p>
    <w:p w14:paraId="4F9A87F8" w14:textId="10EDCA2C" w:rsidR="00C66893" w:rsidRPr="0017090B" w:rsidRDefault="00DD78C3" w:rsidP="00C66893">
      <w:r>
        <w:t>- 14h à 16</w:t>
      </w:r>
      <w:r w:rsidR="00C66893" w:rsidRPr="0017090B">
        <w:t>h</w:t>
      </w:r>
      <w:r>
        <w:t>30</w:t>
      </w:r>
      <w:r w:rsidR="00643E78" w:rsidRPr="0017090B">
        <w:t> </w:t>
      </w:r>
      <w:r w:rsidR="00C66893" w:rsidRPr="0017090B">
        <w:t>: Test de son et mise en place des</w:t>
      </w:r>
      <w:proofErr w:type="gramStart"/>
      <w:r w:rsidR="00C66893" w:rsidRPr="0017090B">
        <w:t xml:space="preserve"> «cues</w:t>
      </w:r>
      <w:proofErr w:type="gramEnd"/>
      <w:r w:rsidR="00C66893" w:rsidRPr="0017090B">
        <w:t>» d’éclairage</w:t>
      </w:r>
    </w:p>
    <w:p w14:paraId="318EC88D" w14:textId="054E0219" w:rsidR="00C66893" w:rsidRPr="0017090B" w:rsidRDefault="00DD78C3" w:rsidP="00C66893">
      <w:r>
        <w:t>- 17</w:t>
      </w:r>
      <w:r w:rsidR="00C66893" w:rsidRPr="0017090B">
        <w:t>h</w:t>
      </w:r>
      <w:r>
        <w:t xml:space="preserve"> 30</w:t>
      </w:r>
      <w:r w:rsidR="00643E78" w:rsidRPr="0017090B">
        <w:t> </w:t>
      </w:r>
      <w:r w:rsidR="0017090B">
        <w:t>: Un repas pour 8</w:t>
      </w:r>
      <w:r w:rsidR="00C66893" w:rsidRPr="0017090B">
        <w:t xml:space="preserve"> personnes sera offert par le diffuseur avant le spectacle.</w:t>
      </w:r>
    </w:p>
    <w:p w14:paraId="09645168" w14:textId="77777777" w:rsidR="00C66893" w:rsidRPr="0017090B" w:rsidRDefault="00C66893" w:rsidP="00C66893"/>
    <w:p w14:paraId="0AA81A15" w14:textId="77777777" w:rsidR="00C66893" w:rsidRPr="0017090B" w:rsidRDefault="00C66893" w:rsidP="00C66893">
      <w:r w:rsidRPr="0017090B">
        <w:t xml:space="preserve">Prenez note qu’il y a des végétariens dans l’ensemble </w:t>
      </w:r>
    </w:p>
    <w:p w14:paraId="363A4A9A" w14:textId="0B81B923" w:rsidR="00C66893" w:rsidRPr="0017090B" w:rsidRDefault="00C66893" w:rsidP="00C66893">
      <w:r w:rsidRPr="0017090B">
        <w:t>Aucune allergie alimentaire à signaler</w:t>
      </w:r>
    </w:p>
    <w:p w14:paraId="29371C7B" w14:textId="77777777" w:rsidR="00C66893" w:rsidRPr="0017090B" w:rsidRDefault="00C66893"/>
    <w:p w14:paraId="14E83955" w14:textId="0F20B378" w:rsidR="00C66893" w:rsidRDefault="00C66893">
      <w:r w:rsidRPr="0017090B">
        <w:t>Le concert se compose, généralement, de deux (2) parties de 45 minutes chacune avec un entracte de 20 minutes.</w:t>
      </w:r>
    </w:p>
    <w:p w14:paraId="7491B2B2" w14:textId="14814809" w:rsidR="00C66893" w:rsidRDefault="00C66893"/>
    <w:p w14:paraId="43802B03" w14:textId="77777777" w:rsidR="00643E78" w:rsidRPr="00643E78" w:rsidRDefault="00643E78" w:rsidP="00643E78">
      <w:pPr>
        <w:rPr>
          <w:b/>
          <w:bCs/>
        </w:rPr>
      </w:pPr>
      <w:r w:rsidRPr="00643E78">
        <w:rPr>
          <w:b/>
          <w:bCs/>
        </w:rPr>
        <w:t>Loges</w:t>
      </w:r>
    </w:p>
    <w:p w14:paraId="1C45D0F6" w14:textId="77777777" w:rsidR="00643E78" w:rsidRDefault="00643E78" w:rsidP="00643E78"/>
    <w:p w14:paraId="26FEF8F8" w14:textId="2A8A720B" w:rsidR="00643E78" w:rsidRDefault="00643E78" w:rsidP="00643E78">
      <w:r>
        <w:t>Des loges séparées sont nécessaires pour les hommes et les femmes. Ces loges doivent pouvoir se fermer à clef.</w:t>
      </w:r>
    </w:p>
    <w:p w14:paraId="1AAA8BE8" w14:textId="77777777" w:rsidR="00643E78" w:rsidRDefault="00643E78" w:rsidP="00643E78"/>
    <w:p w14:paraId="0643FDE1" w14:textId="796F4B72" w:rsidR="00643E78" w:rsidRDefault="00643E78" w:rsidP="00643E78">
      <w:r>
        <w:t>Les éléments suivants sont aussi demandés :</w:t>
      </w:r>
    </w:p>
    <w:p w14:paraId="489879B7" w14:textId="77777777" w:rsidR="00643E78" w:rsidRDefault="00643E78" w:rsidP="00643E78">
      <w:r>
        <w:t xml:space="preserve">• Serviettes </w:t>
      </w:r>
      <w:proofErr w:type="gramStart"/>
      <w:r>
        <w:t>propres;</w:t>
      </w:r>
      <w:proofErr w:type="gramEnd"/>
    </w:p>
    <w:p w14:paraId="1C824A88" w14:textId="77777777" w:rsidR="00643E78" w:rsidRDefault="00643E78" w:rsidP="00643E78">
      <w:r>
        <w:t xml:space="preserve">• Fer et planche à repasser propres et en état de </w:t>
      </w:r>
      <w:proofErr w:type="gramStart"/>
      <w:r>
        <w:t>marche;</w:t>
      </w:r>
      <w:proofErr w:type="gramEnd"/>
    </w:p>
    <w:p w14:paraId="3EB52E01" w14:textId="2BE4A210" w:rsidR="00C66893" w:rsidRDefault="00643E78">
      <w:r>
        <w:t>• Thé, café, jus d’orange, eau plate et eau minérale.</w:t>
      </w:r>
    </w:p>
    <w:p w14:paraId="7D2A0D5C" w14:textId="3DAE42C9" w:rsidR="00643E78" w:rsidRDefault="00643E78"/>
    <w:p w14:paraId="6144E1EC" w14:textId="77777777" w:rsidR="00643E78" w:rsidRDefault="00643E78"/>
    <w:p w14:paraId="690ACB2F" w14:textId="77777777" w:rsidR="00E225CB" w:rsidRDefault="00E225CB" w:rsidP="00643E78">
      <w:pPr>
        <w:rPr>
          <w:b/>
          <w:bCs/>
        </w:rPr>
      </w:pPr>
    </w:p>
    <w:p w14:paraId="50938063" w14:textId="77777777" w:rsidR="00E225CB" w:rsidRDefault="00E225CB" w:rsidP="00643E78">
      <w:pPr>
        <w:rPr>
          <w:b/>
          <w:bCs/>
        </w:rPr>
      </w:pPr>
    </w:p>
    <w:p w14:paraId="3BD108FF" w14:textId="77777777" w:rsidR="00E225CB" w:rsidRDefault="00E225CB" w:rsidP="00643E78">
      <w:pPr>
        <w:rPr>
          <w:b/>
          <w:bCs/>
        </w:rPr>
      </w:pPr>
    </w:p>
    <w:p w14:paraId="52E25431" w14:textId="77777777" w:rsidR="00E225CB" w:rsidRDefault="00E225CB" w:rsidP="00643E78">
      <w:pPr>
        <w:rPr>
          <w:b/>
          <w:bCs/>
        </w:rPr>
      </w:pPr>
    </w:p>
    <w:p w14:paraId="2DB65108" w14:textId="5D52F733" w:rsidR="00643E78" w:rsidRPr="00643E78" w:rsidRDefault="00643E78" w:rsidP="00643E78">
      <w:pPr>
        <w:rPr>
          <w:b/>
          <w:bCs/>
        </w:rPr>
      </w:pPr>
      <w:r w:rsidRPr="00643E78">
        <w:rPr>
          <w:b/>
          <w:bCs/>
        </w:rPr>
        <w:lastRenderedPageBreak/>
        <w:t>Vente de CD</w:t>
      </w:r>
    </w:p>
    <w:p w14:paraId="1641AF03" w14:textId="77777777" w:rsidR="00643E78" w:rsidRDefault="00643E78" w:rsidP="00643E78"/>
    <w:p w14:paraId="2C370C13" w14:textId="77777777" w:rsidR="00643E78" w:rsidRDefault="00643E78" w:rsidP="00643E78">
      <w:r>
        <w:t>Une table doit être disponible à l’entrée de la salle de spectacle pour la vente de CD lors des concerts publics. Un employé de la salle devra être affecté à la vente des produits dérivés avec le nécessaire en argent pour rendre la monnaie (petite caisse).</w:t>
      </w:r>
    </w:p>
    <w:p w14:paraId="0FCB49D3" w14:textId="77777777" w:rsidR="00643E78" w:rsidRDefault="00643E78" w:rsidP="00643E78"/>
    <w:p w14:paraId="71352F1C" w14:textId="699DE2BA" w:rsidR="00643E78" w:rsidRPr="00643E78" w:rsidRDefault="00643E78" w:rsidP="00643E78">
      <w:r w:rsidRPr="00643E78">
        <w:rPr>
          <w:b/>
          <w:bCs/>
          <w:sz w:val="24"/>
          <w:szCs w:val="24"/>
        </w:rPr>
        <w:t>Besoins techniques</w:t>
      </w:r>
      <w:r w:rsidR="00194C8D">
        <w:rPr>
          <w:b/>
          <w:bCs/>
          <w:sz w:val="24"/>
          <w:szCs w:val="24"/>
        </w:rPr>
        <w:t xml:space="preserve"> </w:t>
      </w:r>
      <w:r w:rsidRPr="00643E78">
        <w:rPr>
          <w:b/>
          <w:bCs/>
          <w:sz w:val="24"/>
          <w:szCs w:val="24"/>
        </w:rPr>
        <w:t>:</w:t>
      </w:r>
    </w:p>
    <w:p w14:paraId="4D555E39" w14:textId="77777777" w:rsidR="00643E78" w:rsidRDefault="00643E78" w:rsidP="00643E78"/>
    <w:p w14:paraId="205D327F" w14:textId="5F0C8680" w:rsidR="00643E78" w:rsidRDefault="00643E78" w:rsidP="00643E78">
      <w:r>
        <w:t>Les besoins des Boréades sont :</w:t>
      </w:r>
    </w:p>
    <w:p w14:paraId="7E90B583" w14:textId="77777777" w:rsidR="00643E78" w:rsidRDefault="00643E78" w:rsidP="00643E78"/>
    <w:p w14:paraId="0CF46577" w14:textId="311D1DDF" w:rsidR="00643E78" w:rsidRDefault="00643E78" w:rsidP="00643E78">
      <w:pPr>
        <w:jc w:val="center"/>
      </w:pPr>
      <w:r>
        <w:t xml:space="preserve">• </w:t>
      </w:r>
      <w:r w:rsidRPr="00643E78">
        <w:rPr>
          <w:b/>
          <w:bCs/>
        </w:rPr>
        <w:t>L’équipement cité ci-dessous</w:t>
      </w:r>
      <w:r>
        <w:t xml:space="preserve"> (fourni par le diffuseur)</w:t>
      </w:r>
    </w:p>
    <w:p w14:paraId="7193558E" w14:textId="77777777" w:rsidR="00643E78" w:rsidRDefault="00643E78" w:rsidP="00643E78"/>
    <w:p w14:paraId="309A88AC" w14:textId="2E560134" w:rsidR="00643E78" w:rsidRPr="00643E78" w:rsidRDefault="00643E78" w:rsidP="00643E78">
      <w:pPr>
        <w:rPr>
          <w:b/>
          <w:bCs/>
        </w:rPr>
      </w:pPr>
      <w:r w:rsidRPr="00643E78">
        <w:rPr>
          <w:b/>
          <w:bCs/>
        </w:rPr>
        <w:t>Le son</w:t>
      </w:r>
    </w:p>
    <w:p w14:paraId="337A0D45" w14:textId="2DD57E45" w:rsidR="00643E78" w:rsidRDefault="00643E78" w:rsidP="00643E78">
      <w:r>
        <w:t>Équipement nécessaire :</w:t>
      </w:r>
    </w:p>
    <w:p w14:paraId="7259DC74" w14:textId="77777777" w:rsidR="00E66C21" w:rsidRDefault="00E66C21" w:rsidP="00643E78"/>
    <w:p w14:paraId="2261866F" w14:textId="5AACAF7F" w:rsidR="00643E78" w:rsidRDefault="00E66C21" w:rsidP="00643E78">
      <w:r>
        <w:t>M</w:t>
      </w:r>
      <w:r>
        <w:t>icro bâton sans fil (</w:t>
      </w:r>
      <w:proofErr w:type="spellStart"/>
      <w:r>
        <w:t>Shure</w:t>
      </w:r>
      <w:proofErr w:type="spellEnd"/>
      <w:r>
        <w:t xml:space="preserve"> ou </w:t>
      </w:r>
      <w:proofErr w:type="spellStart"/>
      <w:r>
        <w:t>Seinheiser</w:t>
      </w:r>
      <w:proofErr w:type="spellEnd"/>
      <w:r>
        <w:t>) pour interaction avec le public mélomane.</w:t>
      </w:r>
    </w:p>
    <w:p w14:paraId="39C0ADB4" w14:textId="77777777" w:rsidR="00E66C21" w:rsidRDefault="00E66C21" w:rsidP="00643E78"/>
    <w:p w14:paraId="6C5BE149" w14:textId="7C6B419A" w:rsidR="00643E78" w:rsidRDefault="00643E78" w:rsidP="00643E78">
      <w:r>
        <w:t xml:space="preserve">Les musiciens des Boréades jouent sur instruments anciens. Une amplification d’ambiance pourrait s’avérer nécessaire. La décision d’avoir recours à une amplification d’ambiance sera prise au cours de la générale. Pour discuter à l’avance de ce point, merci de contacter </w:t>
      </w:r>
      <w:r w:rsidR="0017090B">
        <w:rPr>
          <w:b/>
          <w:bCs/>
        </w:rPr>
        <w:t>Francis Colpron</w:t>
      </w:r>
      <w:r>
        <w:t xml:space="preserve"> au </w:t>
      </w:r>
      <w:r w:rsidR="0017090B">
        <w:rPr>
          <w:b/>
          <w:bCs/>
        </w:rPr>
        <w:t>514 713-9120</w:t>
      </w:r>
      <w:r>
        <w:t>.</w:t>
      </w:r>
    </w:p>
    <w:p w14:paraId="4C991B8A" w14:textId="77777777" w:rsidR="00643E78" w:rsidRDefault="00643E78" w:rsidP="00643E78"/>
    <w:p w14:paraId="7FCA320D" w14:textId="41225BB8" w:rsidR="00643E78" w:rsidRDefault="00643E78" w:rsidP="00643E78">
      <w:r w:rsidRPr="005056FF">
        <w:t>Équipements requis pour une captation d’ambiance :</w:t>
      </w:r>
    </w:p>
    <w:p w14:paraId="5E256EDE" w14:textId="77777777" w:rsidR="00643E78" w:rsidRDefault="00643E78" w:rsidP="00643E78"/>
    <w:p w14:paraId="13D3B29A" w14:textId="47DB95CD" w:rsidR="00643E78" w:rsidRDefault="00643E78" w:rsidP="00643E78">
      <w:pPr>
        <w:ind w:firstLine="708"/>
      </w:pPr>
      <w:r>
        <w:t xml:space="preserve">a) Console dans la salle de spectacle : 8 entrées minimum (Mixing desk – minimum 8 </w:t>
      </w:r>
    </w:p>
    <w:p w14:paraId="4825EAAE" w14:textId="6594AD92" w:rsidR="00643E78" w:rsidRDefault="00643E78" w:rsidP="00643E78">
      <w:pPr>
        <w:ind w:left="708" w:firstLine="708"/>
      </w:pPr>
      <w:proofErr w:type="gramStart"/>
      <w:r>
        <w:t>inputs</w:t>
      </w:r>
      <w:proofErr w:type="gramEnd"/>
      <w:r>
        <w:t>)</w:t>
      </w:r>
    </w:p>
    <w:p w14:paraId="27D35546" w14:textId="77777777" w:rsidR="00643E78" w:rsidRDefault="00643E78" w:rsidP="00643E78">
      <w:pPr>
        <w:ind w:left="708"/>
      </w:pPr>
      <w:r>
        <w:t xml:space="preserve">b) Réverbération digitale de haute qualité (High quality digital reverb) : p.ex. Lexicon </w:t>
      </w:r>
    </w:p>
    <w:p w14:paraId="71A8E5AE" w14:textId="4E0EC61E" w:rsidR="00643E78" w:rsidRDefault="00643E78" w:rsidP="00643E78">
      <w:pPr>
        <w:ind w:left="708" w:firstLine="708"/>
      </w:pPr>
      <w:r>
        <w:t>PCM 81</w:t>
      </w:r>
    </w:p>
    <w:p w14:paraId="7780478F" w14:textId="77777777" w:rsidR="00643E78" w:rsidRDefault="00643E78" w:rsidP="00643E78">
      <w:pPr>
        <w:ind w:firstLine="708"/>
      </w:pPr>
      <w:r>
        <w:t xml:space="preserve">c) Système de son de haute qualité (High quality P.A. system) : </w:t>
      </w:r>
      <w:proofErr w:type="gramStart"/>
      <w:r>
        <w:t>p.ex</w:t>
      </w:r>
      <w:proofErr w:type="gramEnd"/>
      <w:r>
        <w:t xml:space="preserve"> . Meyers</w:t>
      </w:r>
    </w:p>
    <w:p w14:paraId="1F4FDF0F" w14:textId="77777777" w:rsidR="00643E78" w:rsidRDefault="00643E78" w:rsidP="00643E78">
      <w:pPr>
        <w:ind w:left="708"/>
      </w:pPr>
      <w:r>
        <w:t xml:space="preserve">d) Quatre microphones à condensateur de haute qualité (4 high-quality condenser </w:t>
      </w:r>
    </w:p>
    <w:p w14:paraId="771B20F8" w14:textId="77777777" w:rsidR="00643E78" w:rsidRDefault="00643E78" w:rsidP="00643E78">
      <w:pPr>
        <w:ind w:left="708" w:firstLine="708"/>
      </w:pPr>
      <w:proofErr w:type="gramStart"/>
      <w:r>
        <w:t>microphones</w:t>
      </w:r>
      <w:proofErr w:type="gramEnd"/>
      <w:r>
        <w:t xml:space="preserve">) à l’avant-scène pour capter l’ensemble. </w:t>
      </w:r>
    </w:p>
    <w:p w14:paraId="478B4D0C" w14:textId="66CCCB58" w:rsidR="00643E78" w:rsidRDefault="00643E78" w:rsidP="00643E78">
      <w:pPr>
        <w:ind w:left="708" w:firstLine="708"/>
      </w:pPr>
      <w:r w:rsidRPr="00643E78">
        <w:rPr>
          <w:b/>
          <w:bCs/>
        </w:rPr>
        <w:t>NOTE</w:t>
      </w:r>
      <w:r>
        <w:t xml:space="preserve"> : les microphones peuvent être suspendus </w:t>
      </w:r>
    </w:p>
    <w:p w14:paraId="10B2C575" w14:textId="6B702012" w:rsidR="00643E78" w:rsidRDefault="00643E78" w:rsidP="00643E78">
      <w:pPr>
        <w:ind w:left="708"/>
      </w:pPr>
      <w:r>
        <w:t>e) Tout le câblage approprié</w:t>
      </w:r>
    </w:p>
    <w:p w14:paraId="354DD3F3" w14:textId="77777777" w:rsidR="00643E78" w:rsidRDefault="00643E78" w:rsidP="00643E78">
      <w:pPr>
        <w:ind w:firstLine="708"/>
      </w:pPr>
      <w:r>
        <w:t>f) Deux boîtes directionnelles Direct imput (2 Direct box)</w:t>
      </w:r>
    </w:p>
    <w:p w14:paraId="05C8DED5" w14:textId="690FE1B9" w:rsidR="00643E78" w:rsidRDefault="00643E78" w:rsidP="00643E78">
      <w:pPr>
        <w:ind w:firstLine="708"/>
      </w:pPr>
      <w:r>
        <w:t>g) Un moniteur de scène (stage monitor)</w:t>
      </w:r>
    </w:p>
    <w:p w14:paraId="2153531F" w14:textId="526F9EEE" w:rsidR="00194C8D" w:rsidRDefault="00194C8D" w:rsidP="00643E78">
      <w:pPr>
        <w:ind w:firstLine="708"/>
      </w:pPr>
    </w:p>
    <w:p w14:paraId="43BC1E05" w14:textId="77777777" w:rsidR="00643E78" w:rsidRDefault="00643E78" w:rsidP="00AC6167"/>
    <w:p w14:paraId="2F4B1CB0" w14:textId="6F986087" w:rsidR="00643E78" w:rsidRPr="00643E78" w:rsidRDefault="00643E78" w:rsidP="00643E78">
      <w:pPr>
        <w:jc w:val="center"/>
        <w:rPr>
          <w:b/>
          <w:bCs/>
        </w:rPr>
      </w:pPr>
      <w:r w:rsidRPr="00643E78">
        <w:rPr>
          <w:b/>
          <w:bCs/>
        </w:rPr>
        <w:t>N.B. : Pour toutes questions, contactez- nous.</w:t>
      </w:r>
    </w:p>
    <w:p w14:paraId="4257529D" w14:textId="77777777" w:rsidR="00643E78" w:rsidRDefault="00643E78" w:rsidP="00643E78"/>
    <w:p w14:paraId="061944C9" w14:textId="28C25583" w:rsidR="00643E78" w:rsidRPr="00643E78" w:rsidRDefault="00643E78" w:rsidP="00643E78">
      <w:pPr>
        <w:rPr>
          <w:b/>
          <w:bCs/>
        </w:rPr>
      </w:pPr>
      <w:r w:rsidRPr="00643E78">
        <w:rPr>
          <w:b/>
          <w:bCs/>
        </w:rPr>
        <w:t>La scène</w:t>
      </w:r>
    </w:p>
    <w:p w14:paraId="7F9FE1EE" w14:textId="77777777" w:rsidR="00643E78" w:rsidRDefault="00643E78" w:rsidP="00643E78">
      <w:r w:rsidRPr="0017090B">
        <w:t>Accessoires nécessaires :</w:t>
      </w:r>
    </w:p>
    <w:p w14:paraId="33AB5BAD" w14:textId="6B3BC8B3" w:rsidR="00643E78" w:rsidRDefault="0017090B" w:rsidP="00643E78">
      <w:r>
        <w:t>a) Sept (7</w:t>
      </w:r>
      <w:r w:rsidR="00643E78">
        <w:t>) lutrins identiques (ajustables et, de préférence, noirs)</w:t>
      </w:r>
    </w:p>
    <w:p w14:paraId="0322D04E" w14:textId="77777777" w:rsidR="00194C8D" w:rsidRDefault="0017090B" w:rsidP="00643E78">
      <w:r>
        <w:t>b) Sept (7</w:t>
      </w:r>
      <w:r w:rsidR="00643E78">
        <w:t xml:space="preserve">) chaises identiques sans accoudoir, préférablement noires </w:t>
      </w:r>
    </w:p>
    <w:p w14:paraId="4FE8CB32" w14:textId="76D5CCE8" w:rsidR="00643E78" w:rsidRDefault="00643E78" w:rsidP="00643E78">
      <w:bookmarkStart w:id="0" w:name="_GoBack"/>
      <w:bookmarkEnd w:id="0"/>
      <w:r w:rsidRPr="00E66C21">
        <w:t xml:space="preserve">c) </w:t>
      </w:r>
      <w:r w:rsidR="00194C8D" w:rsidRPr="00E66C21">
        <w:t>3 praticables (4 par 8</w:t>
      </w:r>
      <w:r w:rsidR="00DD78C3" w:rsidRPr="00E66C21">
        <w:t xml:space="preserve"> pieds)</w:t>
      </w:r>
      <w:r w:rsidR="00194C8D" w:rsidRPr="00E66C21">
        <w:t xml:space="preserve"> </w:t>
      </w:r>
      <w:r w:rsidR="00DD78C3" w:rsidRPr="00E66C21">
        <w:t>surélevé 6 pouces pour la chanteuse</w:t>
      </w:r>
    </w:p>
    <w:p w14:paraId="63D1C24B" w14:textId="77777777" w:rsidR="00643E78" w:rsidRDefault="00643E78" w:rsidP="00643E78"/>
    <w:p w14:paraId="30C824B7" w14:textId="22D86CC7" w:rsidR="00643E78" w:rsidRPr="00643E78" w:rsidRDefault="00643E78" w:rsidP="00643E78">
      <w:pPr>
        <w:rPr>
          <w:b/>
          <w:bCs/>
        </w:rPr>
      </w:pPr>
      <w:r w:rsidRPr="00643E78">
        <w:rPr>
          <w:b/>
          <w:bCs/>
        </w:rPr>
        <w:t>Éclairage</w:t>
      </w:r>
    </w:p>
    <w:p w14:paraId="72502613" w14:textId="09355B5F" w:rsidR="00643E78" w:rsidRDefault="00643E78">
      <w:r>
        <w:t>Éclairage de scène normal : général en blanc (General cover in open white)</w:t>
      </w:r>
    </w:p>
    <w:sectPr w:rsidR="00643E7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7F3D9" w14:textId="77777777" w:rsidR="00626604" w:rsidRDefault="00626604" w:rsidP="00643E78">
      <w:r>
        <w:separator/>
      </w:r>
    </w:p>
  </w:endnote>
  <w:endnote w:type="continuationSeparator" w:id="0">
    <w:p w14:paraId="25871C5B" w14:textId="77777777" w:rsidR="00626604" w:rsidRDefault="00626604" w:rsidP="0064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A3AF0" w14:textId="0F09EFCA" w:rsidR="00F4728D" w:rsidRPr="00F4728D" w:rsidRDefault="00F4728D">
    <w:pPr>
      <w:pStyle w:val="Pieddepage"/>
      <w:rPr>
        <w:sz w:val="20"/>
        <w:szCs w:val="20"/>
      </w:rPr>
    </w:pPr>
    <w:r w:rsidRPr="00F4728D">
      <w:rPr>
        <w:sz w:val="20"/>
        <w:szCs w:val="20"/>
      </w:rPr>
      <w:t>127</w:t>
    </w:r>
    <w:r>
      <w:rPr>
        <w:sz w:val="20"/>
        <w:szCs w:val="20"/>
      </w:rPr>
      <w:t xml:space="preserve">, </w:t>
    </w:r>
    <w:r w:rsidRPr="00F4728D">
      <w:rPr>
        <w:sz w:val="20"/>
        <w:szCs w:val="20"/>
      </w:rPr>
      <w:t>17 Avenue,</w:t>
    </w:r>
    <w:r>
      <w:rPr>
        <w:sz w:val="20"/>
        <w:szCs w:val="20"/>
      </w:rPr>
      <w:t xml:space="preserve"> </w:t>
    </w:r>
    <w:r w:rsidRPr="00F4728D">
      <w:rPr>
        <w:sz w:val="20"/>
        <w:szCs w:val="20"/>
      </w:rPr>
      <w:t>Lachine,</w:t>
    </w:r>
    <w:r>
      <w:rPr>
        <w:sz w:val="20"/>
        <w:szCs w:val="20"/>
      </w:rPr>
      <w:t xml:space="preserve"> </w:t>
    </w:r>
    <w:r w:rsidRPr="00F4728D">
      <w:rPr>
        <w:sz w:val="20"/>
        <w:szCs w:val="20"/>
      </w:rPr>
      <w:t>Québec,</w:t>
    </w:r>
    <w:r>
      <w:rPr>
        <w:sz w:val="20"/>
        <w:szCs w:val="20"/>
      </w:rPr>
      <w:t xml:space="preserve"> </w:t>
    </w:r>
    <w:r w:rsidRPr="00F4728D">
      <w:rPr>
        <w:sz w:val="20"/>
        <w:szCs w:val="20"/>
      </w:rPr>
      <w:t>Canada</w:t>
    </w:r>
    <w:r>
      <w:rPr>
        <w:sz w:val="20"/>
        <w:szCs w:val="20"/>
      </w:rPr>
      <w:t xml:space="preserve"> </w:t>
    </w:r>
    <w:r w:rsidRPr="00F4728D">
      <w:rPr>
        <w:sz w:val="20"/>
        <w:szCs w:val="20"/>
      </w:rPr>
      <w:t>H8S</w:t>
    </w:r>
    <w:r>
      <w:rPr>
        <w:sz w:val="20"/>
        <w:szCs w:val="20"/>
      </w:rPr>
      <w:t xml:space="preserve"> </w:t>
    </w:r>
    <w:r w:rsidRPr="00F4728D">
      <w:rPr>
        <w:sz w:val="20"/>
        <w:szCs w:val="20"/>
      </w:rPr>
      <w:t>3N7</w:t>
    </w:r>
    <w:r>
      <w:rPr>
        <w:sz w:val="20"/>
        <w:szCs w:val="20"/>
      </w:rPr>
      <w:t xml:space="preserve"> : </w:t>
    </w:r>
    <w:proofErr w:type="gramStart"/>
    <w:r w:rsidRPr="00F4728D">
      <w:rPr>
        <w:sz w:val="20"/>
        <w:szCs w:val="20"/>
      </w:rPr>
      <w:t>T:</w:t>
    </w:r>
    <w:proofErr w:type="gramEnd"/>
    <w:r w:rsidRPr="00F4728D">
      <w:rPr>
        <w:sz w:val="20"/>
        <w:szCs w:val="20"/>
      </w:rPr>
      <w:t>514.634.1244</w:t>
    </w:r>
    <w:r>
      <w:rPr>
        <w:sz w:val="20"/>
        <w:szCs w:val="20"/>
      </w:rPr>
      <w:t xml:space="preserve"> </w:t>
    </w:r>
    <w:r w:rsidRPr="00F4728D">
      <w:rPr>
        <w:sz w:val="20"/>
        <w:szCs w:val="20"/>
      </w:rPr>
      <w:t>F:514.634.1854</w:t>
    </w:r>
    <w:r>
      <w:rPr>
        <w:sz w:val="20"/>
        <w:szCs w:val="20"/>
      </w:rPr>
      <w:t xml:space="preserve"> </w:t>
    </w:r>
    <w:r w:rsidRPr="00F4728D">
      <w:rPr>
        <w:sz w:val="20"/>
        <w:szCs w:val="20"/>
      </w:rPr>
      <w:t>:</w:t>
    </w:r>
    <w:r>
      <w:rPr>
        <w:sz w:val="20"/>
        <w:szCs w:val="20"/>
      </w:rPr>
      <w:t xml:space="preserve"> </w:t>
    </w:r>
    <w:r w:rsidRPr="00F4728D">
      <w:rPr>
        <w:sz w:val="20"/>
        <w:szCs w:val="20"/>
      </w:rPr>
      <w:t>www.boreades.com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9FC20" w14:textId="77777777" w:rsidR="00626604" w:rsidRDefault="00626604" w:rsidP="00643E78">
      <w:r>
        <w:separator/>
      </w:r>
    </w:p>
  </w:footnote>
  <w:footnote w:type="continuationSeparator" w:id="0">
    <w:p w14:paraId="0216EE37" w14:textId="77777777" w:rsidR="00626604" w:rsidRDefault="00626604" w:rsidP="00643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08F"/>
    <w:multiLevelType w:val="hybridMultilevel"/>
    <w:tmpl w:val="4A46AEEE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93"/>
    <w:rsid w:val="000F693D"/>
    <w:rsid w:val="0017090B"/>
    <w:rsid w:val="00194C8D"/>
    <w:rsid w:val="005056FF"/>
    <w:rsid w:val="006052AB"/>
    <w:rsid w:val="00626604"/>
    <w:rsid w:val="00643E78"/>
    <w:rsid w:val="006F3BBC"/>
    <w:rsid w:val="009E55B1"/>
    <w:rsid w:val="00C66893"/>
    <w:rsid w:val="00D06763"/>
    <w:rsid w:val="00DC63D1"/>
    <w:rsid w:val="00DD78C3"/>
    <w:rsid w:val="00E225CB"/>
    <w:rsid w:val="00E66C21"/>
    <w:rsid w:val="00EE3BA6"/>
    <w:rsid w:val="00F4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FEAD"/>
  <w15:chartTrackingRefBased/>
  <w15:docId w15:val="{FE811C6D-5D1B-2746-B961-8B03A5C1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3E78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643E7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43E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43E7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4728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4728D"/>
  </w:style>
  <w:style w:type="paragraph" w:styleId="Pieddepage">
    <w:name w:val="footer"/>
    <w:basedOn w:val="Normal"/>
    <w:link w:val="PieddepageCar"/>
    <w:uiPriority w:val="99"/>
    <w:unhideWhenUsed/>
    <w:rsid w:val="00F4728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Lavoie-Ladouceur</dc:creator>
  <cp:keywords/>
  <dc:description/>
  <cp:lastModifiedBy>FRANCIS</cp:lastModifiedBy>
  <cp:revision>7</cp:revision>
  <dcterms:created xsi:type="dcterms:W3CDTF">2022-11-08T14:25:00Z</dcterms:created>
  <dcterms:modified xsi:type="dcterms:W3CDTF">2023-02-06T15:59:00Z</dcterms:modified>
</cp:coreProperties>
</file>